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8"/>
        <w:gridCol w:w="3534"/>
      </w:tblGrid>
      <w:tr w:rsidR="008E05AC" w:rsidRPr="007E7536" w14:paraId="68A7159B" w14:textId="77777777" w:rsidTr="008E05AC">
        <w:tc>
          <w:tcPr>
            <w:tcW w:w="9072" w:type="dxa"/>
            <w:gridSpan w:val="2"/>
            <w:tcBorders>
              <w:top w:val="nil"/>
              <w:left w:val="nil"/>
              <w:bottom w:val="nil"/>
              <w:right w:val="nil"/>
            </w:tcBorders>
          </w:tcPr>
          <w:p w14:paraId="09855799" w14:textId="77777777" w:rsidR="008E05AC" w:rsidRPr="007E7536" w:rsidRDefault="008E05AC" w:rsidP="000761C8">
            <w:pPr>
              <w:autoSpaceDE w:val="0"/>
              <w:autoSpaceDN w:val="0"/>
              <w:adjustRightInd w:val="0"/>
              <w:ind w:left="0" w:firstLine="0"/>
              <w:jc w:val="center"/>
              <w:rPr>
                <w:rFonts w:ascii="Arial" w:hAnsi="Arial" w:cs="Arial"/>
                <w:b/>
                <w:bCs/>
                <w:iCs/>
                <w:caps/>
                <w:sz w:val="36"/>
                <w:szCs w:val="36"/>
                <w:lang w:eastAsia="cs-CZ"/>
              </w:rPr>
            </w:pPr>
            <w:r w:rsidRPr="007E7536">
              <w:rPr>
                <w:rFonts w:ascii="Arial" w:hAnsi="Arial" w:cs="Arial"/>
                <w:b/>
                <w:bCs/>
                <w:iCs/>
                <w:caps/>
                <w:sz w:val="36"/>
                <w:szCs w:val="36"/>
                <w:lang w:eastAsia="cs-CZ"/>
              </w:rPr>
              <w:t>KUPNÍ SMLOUVA</w:t>
            </w:r>
          </w:p>
          <w:p w14:paraId="5B7E3ED4" w14:textId="1367FB35" w:rsidR="008E05AC" w:rsidRPr="000959BA" w:rsidRDefault="008E05AC" w:rsidP="00924514">
            <w:pPr>
              <w:ind w:left="0" w:firstLine="0"/>
              <w:jc w:val="center"/>
              <w:rPr>
                <w:rFonts w:ascii="Arial Black" w:hAnsi="Arial Black" w:cs="Arial"/>
                <w:sz w:val="22"/>
                <w:szCs w:val="22"/>
              </w:rPr>
            </w:pPr>
            <w:r w:rsidRPr="003B1A35">
              <w:rPr>
                <w:rFonts w:ascii="Arial Black" w:hAnsi="Arial Black" w:cs="Arial"/>
                <w:sz w:val="22"/>
                <w:szCs w:val="22"/>
              </w:rPr>
              <w:t>„</w:t>
            </w:r>
            <w:r w:rsidR="00846C22" w:rsidRPr="00846C22">
              <w:rPr>
                <w:rFonts w:ascii="Arial Black" w:hAnsi="Arial Black"/>
                <w:b/>
                <w:bCs/>
                <w:kern w:val="2"/>
                <w:sz w:val="22"/>
                <w:szCs w:val="22"/>
              </w:rPr>
              <w:t>Vybavení ZUŠ B.Smetany (Tunel) Litomyšl</w:t>
            </w:r>
            <w:r w:rsidRPr="000959BA">
              <w:rPr>
                <w:rFonts w:ascii="Arial Black" w:hAnsi="Arial Black" w:cs="Arial"/>
                <w:sz w:val="22"/>
                <w:szCs w:val="22"/>
              </w:rPr>
              <w:t>“</w:t>
            </w:r>
          </w:p>
          <w:p w14:paraId="01967D9C" w14:textId="77777777" w:rsidR="00924514" w:rsidRPr="000959BA" w:rsidRDefault="00924514" w:rsidP="000761C8">
            <w:pPr>
              <w:jc w:val="center"/>
              <w:rPr>
                <w:rFonts w:ascii="Arial Black" w:hAnsi="Arial Black" w:cs="Arial"/>
                <w:color w:val="FF0000"/>
                <w:sz w:val="14"/>
                <w:szCs w:val="14"/>
              </w:rPr>
            </w:pPr>
          </w:p>
          <w:p w14:paraId="18F267D2" w14:textId="437A3500" w:rsidR="00915E2E" w:rsidRPr="00915E2E" w:rsidRDefault="00915E2E" w:rsidP="000761C8">
            <w:pPr>
              <w:jc w:val="center"/>
              <w:rPr>
                <w:rFonts w:ascii="Arial Black" w:hAnsi="Arial Black" w:cs="Arial"/>
                <w:color w:val="FF0000"/>
                <w:sz w:val="22"/>
                <w:szCs w:val="22"/>
              </w:rPr>
            </w:pPr>
            <w:r w:rsidRPr="000959BA">
              <w:rPr>
                <w:rFonts w:ascii="Arial Black" w:hAnsi="Arial Black" w:cs="Arial"/>
                <w:color w:val="FF0000"/>
                <w:sz w:val="22"/>
                <w:szCs w:val="22"/>
              </w:rPr>
              <w:t xml:space="preserve">Část 1 - </w:t>
            </w:r>
            <w:r w:rsidR="00846C22">
              <w:rPr>
                <w:rFonts w:ascii="Arial Black" w:hAnsi="Arial Black" w:cs="Arial"/>
                <w:color w:val="FF0000"/>
                <w:sz w:val="22"/>
                <w:szCs w:val="22"/>
              </w:rPr>
              <w:t>interiér</w:t>
            </w:r>
          </w:p>
          <w:p w14:paraId="153D3857" w14:textId="77777777" w:rsidR="008E05AC" w:rsidRPr="007E7536" w:rsidRDefault="008E05AC" w:rsidP="000761C8">
            <w:pPr>
              <w:autoSpaceDE w:val="0"/>
              <w:autoSpaceDN w:val="0"/>
              <w:adjustRightInd w:val="0"/>
              <w:ind w:left="0" w:firstLine="0"/>
              <w:jc w:val="center"/>
              <w:rPr>
                <w:rFonts w:ascii="Arial" w:hAnsi="Arial" w:cs="Arial"/>
                <w:bCs/>
                <w:iCs/>
                <w:caps/>
                <w:lang w:eastAsia="cs-CZ"/>
              </w:rPr>
            </w:pPr>
          </w:p>
        </w:tc>
      </w:tr>
      <w:tr w:rsidR="008E05AC" w:rsidRPr="007E7536" w14:paraId="032C809A" w14:textId="77777777" w:rsidTr="008E05AC">
        <w:tc>
          <w:tcPr>
            <w:tcW w:w="9072" w:type="dxa"/>
            <w:gridSpan w:val="2"/>
            <w:tcBorders>
              <w:top w:val="nil"/>
              <w:left w:val="nil"/>
              <w:bottom w:val="nil"/>
              <w:right w:val="nil"/>
            </w:tcBorders>
          </w:tcPr>
          <w:p w14:paraId="6CF4B765" w14:textId="77777777" w:rsidR="008E05AC" w:rsidRPr="007E7536" w:rsidRDefault="008E05AC" w:rsidP="000761C8">
            <w:pPr>
              <w:spacing w:after="160" w:line="256" w:lineRule="auto"/>
              <w:ind w:left="0" w:firstLine="0"/>
              <w:jc w:val="center"/>
              <w:rPr>
                <w:rFonts w:ascii="Arial" w:hAnsi="Arial" w:cs="Arial"/>
                <w:bCs/>
                <w:iCs/>
                <w:sz w:val="22"/>
                <w:szCs w:val="22"/>
                <w:lang w:eastAsia="en-US"/>
              </w:rPr>
            </w:pPr>
            <w:r w:rsidRPr="007E7536">
              <w:rPr>
                <w:rFonts w:ascii="Arial" w:hAnsi="Arial" w:cs="Arial"/>
                <w:sz w:val="22"/>
                <w:szCs w:val="22"/>
                <w:lang w:eastAsia="cs-CZ"/>
              </w:rPr>
              <w:t>uzavřená dle ustanovení § 2079 a násl. zákona č. 89/2012 Sb., občanský zákoník, ve znění pozdějších předpisů (dále jen občanský zákoník)</w:t>
            </w:r>
          </w:p>
        </w:tc>
      </w:tr>
      <w:tr w:rsidR="008E05AC" w:rsidRPr="007E7536" w14:paraId="1797D0CC" w14:textId="77777777" w:rsidTr="008E05AC">
        <w:tc>
          <w:tcPr>
            <w:tcW w:w="5538" w:type="dxa"/>
            <w:tcBorders>
              <w:top w:val="nil"/>
              <w:left w:val="nil"/>
              <w:right w:val="nil"/>
            </w:tcBorders>
          </w:tcPr>
          <w:p w14:paraId="5D4E3E6E" w14:textId="77777777" w:rsidR="008E05AC" w:rsidRPr="007E7536" w:rsidRDefault="008E05AC" w:rsidP="000761C8">
            <w:pPr>
              <w:autoSpaceDE w:val="0"/>
              <w:autoSpaceDN w:val="0"/>
              <w:adjustRightInd w:val="0"/>
              <w:ind w:left="0" w:firstLine="0"/>
              <w:jc w:val="right"/>
              <w:rPr>
                <w:rFonts w:ascii="Arial" w:hAnsi="Arial" w:cs="Arial"/>
                <w:bCs/>
                <w:iCs/>
                <w:sz w:val="22"/>
                <w:szCs w:val="22"/>
                <w:lang w:eastAsia="cs-CZ"/>
              </w:rPr>
            </w:pPr>
            <w:r w:rsidRPr="007E7536">
              <w:rPr>
                <w:rFonts w:ascii="Arial" w:hAnsi="Arial" w:cs="Arial"/>
                <w:bCs/>
                <w:iCs/>
                <w:sz w:val="22"/>
                <w:szCs w:val="22"/>
                <w:lang w:eastAsia="cs-CZ"/>
              </w:rPr>
              <w:t>Číslo smlouvy:</w:t>
            </w:r>
          </w:p>
        </w:tc>
        <w:tc>
          <w:tcPr>
            <w:tcW w:w="3534" w:type="dxa"/>
            <w:tcBorders>
              <w:top w:val="nil"/>
              <w:left w:val="nil"/>
              <w:right w:val="nil"/>
            </w:tcBorders>
          </w:tcPr>
          <w:p w14:paraId="1DBDDB6E" w14:textId="77777777" w:rsidR="008E05AC" w:rsidRPr="007E7536" w:rsidRDefault="008E05AC" w:rsidP="000761C8">
            <w:pPr>
              <w:autoSpaceDE w:val="0"/>
              <w:autoSpaceDN w:val="0"/>
              <w:adjustRightInd w:val="0"/>
              <w:ind w:left="0" w:firstLine="0"/>
              <w:jc w:val="right"/>
              <w:rPr>
                <w:rFonts w:ascii="Arial" w:hAnsi="Arial" w:cs="Arial"/>
                <w:bCs/>
                <w:iCs/>
                <w:sz w:val="22"/>
                <w:szCs w:val="22"/>
                <w:lang w:eastAsia="cs-CZ"/>
              </w:rPr>
            </w:pPr>
            <w:r>
              <w:rPr>
                <w:rFonts w:ascii="Arial" w:hAnsi="Arial" w:cs="Arial"/>
                <w:bCs/>
                <w:iCs/>
                <w:sz w:val="22"/>
                <w:szCs w:val="22"/>
                <w:lang w:eastAsia="cs-CZ"/>
              </w:rPr>
              <w:t>………………..</w:t>
            </w:r>
          </w:p>
        </w:tc>
      </w:tr>
    </w:tbl>
    <w:p w14:paraId="0C6CD670" w14:textId="77777777" w:rsidR="008E05AC" w:rsidRPr="007E7536" w:rsidRDefault="008E05AC" w:rsidP="000761C8">
      <w:pPr>
        <w:autoSpaceDE w:val="0"/>
        <w:autoSpaceDN w:val="0"/>
        <w:adjustRightInd w:val="0"/>
        <w:ind w:left="0" w:firstLine="0"/>
        <w:jc w:val="center"/>
        <w:rPr>
          <w:rFonts w:ascii="Arial" w:hAnsi="Arial" w:cs="Arial"/>
          <w:b/>
          <w:bCs/>
          <w:iCs/>
          <w:sz w:val="36"/>
          <w:szCs w:val="36"/>
          <w:lang w:eastAsia="cs-CZ"/>
        </w:rPr>
      </w:pPr>
    </w:p>
    <w:p w14:paraId="0A25C2D3" w14:textId="77777777" w:rsidR="00331281" w:rsidRPr="007E7536" w:rsidRDefault="00331281" w:rsidP="000761C8">
      <w:pPr>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Smluvní strany</w:t>
      </w:r>
    </w:p>
    <w:p w14:paraId="65AFC65B" w14:textId="77777777" w:rsidR="00331281" w:rsidRPr="007E7536" w:rsidRDefault="00331281" w:rsidP="000761C8">
      <w:pPr>
        <w:spacing w:after="120" w:line="259" w:lineRule="auto"/>
        <w:ind w:left="851" w:firstLine="0"/>
        <w:contextualSpacing/>
        <w:rPr>
          <w:rFonts w:ascii="Arial" w:hAnsi="Arial" w:cs="Arial"/>
          <w:b/>
          <w:sz w:val="24"/>
          <w:szCs w:val="24"/>
          <w:lang w:eastAsia="cs-CZ"/>
        </w:rPr>
      </w:pPr>
    </w:p>
    <w:tbl>
      <w:tblPr>
        <w:tblW w:w="0" w:type="auto"/>
        <w:tblLook w:val="04A0" w:firstRow="1" w:lastRow="0" w:firstColumn="1" w:lastColumn="0" w:noHBand="0" w:noVBand="1"/>
      </w:tblPr>
      <w:tblGrid>
        <w:gridCol w:w="400"/>
        <w:gridCol w:w="3755"/>
        <w:gridCol w:w="4917"/>
      </w:tblGrid>
      <w:tr w:rsidR="00331281" w:rsidRPr="007E7536" w14:paraId="0E3A753B" w14:textId="77777777" w:rsidTr="00C66C07">
        <w:tc>
          <w:tcPr>
            <w:tcW w:w="400" w:type="dxa"/>
            <w:vMerge w:val="restart"/>
          </w:tcPr>
          <w:p w14:paraId="2359899F" w14:textId="77777777"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1.</w:t>
            </w:r>
          </w:p>
        </w:tc>
        <w:tc>
          <w:tcPr>
            <w:tcW w:w="3755" w:type="dxa"/>
            <w:vAlign w:val="center"/>
          </w:tcPr>
          <w:p w14:paraId="3D015634" w14:textId="77777777" w:rsidR="00331281" w:rsidRPr="007E7536" w:rsidRDefault="00331281" w:rsidP="000761C8">
            <w:pPr>
              <w:ind w:left="0" w:firstLine="0"/>
              <w:jc w:val="left"/>
              <w:rPr>
                <w:rFonts w:ascii="Arial" w:hAnsi="Arial" w:cs="Arial"/>
                <w:b/>
                <w:sz w:val="22"/>
                <w:szCs w:val="22"/>
                <w:lang w:eastAsia="cs-CZ"/>
              </w:rPr>
            </w:pPr>
            <w:r w:rsidRPr="007E7536">
              <w:rPr>
                <w:rFonts w:ascii="Arial" w:hAnsi="Arial" w:cs="Arial"/>
                <w:b/>
                <w:sz w:val="22"/>
                <w:szCs w:val="22"/>
                <w:lang w:eastAsia="cs-CZ"/>
              </w:rPr>
              <w:t>Kupující:</w:t>
            </w:r>
          </w:p>
        </w:tc>
        <w:tc>
          <w:tcPr>
            <w:tcW w:w="4917" w:type="dxa"/>
            <w:vAlign w:val="bottom"/>
          </w:tcPr>
          <w:p w14:paraId="7754E0A1" w14:textId="781DD6E0" w:rsidR="00331281" w:rsidRPr="007E7536" w:rsidRDefault="00B8220F" w:rsidP="000761C8">
            <w:pPr>
              <w:ind w:left="0" w:firstLine="0"/>
              <w:jc w:val="left"/>
              <w:rPr>
                <w:rFonts w:ascii="Arial" w:hAnsi="Arial" w:cs="Arial"/>
                <w:b/>
                <w:sz w:val="22"/>
                <w:szCs w:val="22"/>
                <w:lang w:eastAsia="cs-CZ"/>
              </w:rPr>
            </w:pPr>
            <w:r w:rsidRPr="00B8220F">
              <w:rPr>
                <w:rFonts w:ascii="Arial" w:hAnsi="Arial" w:cs="Arial"/>
                <w:b/>
                <w:sz w:val="22"/>
                <w:szCs w:val="22"/>
                <w:lang w:eastAsia="cs-CZ"/>
              </w:rPr>
              <w:t>Město Litomyšl</w:t>
            </w:r>
          </w:p>
        </w:tc>
      </w:tr>
      <w:tr w:rsidR="00331281" w:rsidRPr="007E7536" w14:paraId="7B9905E3" w14:textId="77777777" w:rsidTr="00C66C07">
        <w:tc>
          <w:tcPr>
            <w:tcW w:w="400" w:type="dxa"/>
            <w:vMerge/>
            <w:vAlign w:val="center"/>
          </w:tcPr>
          <w:p w14:paraId="611C87A8" w14:textId="77777777" w:rsidR="00331281" w:rsidRPr="007E7536" w:rsidRDefault="00331281" w:rsidP="000761C8">
            <w:pPr>
              <w:ind w:left="0" w:firstLine="0"/>
              <w:jc w:val="left"/>
              <w:rPr>
                <w:rFonts w:ascii="Arial" w:hAnsi="Arial" w:cs="Arial"/>
                <w:sz w:val="22"/>
                <w:szCs w:val="22"/>
                <w:lang w:eastAsia="cs-CZ"/>
              </w:rPr>
            </w:pPr>
          </w:p>
        </w:tc>
        <w:tc>
          <w:tcPr>
            <w:tcW w:w="3755" w:type="dxa"/>
            <w:vAlign w:val="center"/>
          </w:tcPr>
          <w:p w14:paraId="75C71134" w14:textId="1FED8A65" w:rsidR="00915E2E"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Sídlo:</w:t>
            </w:r>
          </w:p>
          <w:p w14:paraId="1C45CCD4" w14:textId="7D104F81" w:rsidR="00C66C07"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Zastoupení</w:t>
            </w:r>
          </w:p>
          <w:p w14:paraId="1E8D1CE3" w14:textId="1451AC25"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IČ</w:t>
            </w:r>
            <w:r w:rsidR="002A5300">
              <w:rPr>
                <w:rFonts w:ascii="Arial" w:hAnsi="Arial" w:cs="Arial"/>
                <w:sz w:val="22"/>
                <w:szCs w:val="22"/>
                <w:lang w:eastAsia="cs-CZ"/>
              </w:rPr>
              <w:t>O</w:t>
            </w:r>
            <w:r w:rsidRPr="007E7536">
              <w:rPr>
                <w:rFonts w:ascii="Arial" w:hAnsi="Arial" w:cs="Arial"/>
                <w:sz w:val="22"/>
                <w:szCs w:val="22"/>
                <w:lang w:eastAsia="cs-CZ"/>
              </w:rPr>
              <w:t xml:space="preserve">: </w:t>
            </w:r>
          </w:p>
        </w:tc>
        <w:tc>
          <w:tcPr>
            <w:tcW w:w="4917" w:type="dxa"/>
            <w:vAlign w:val="center"/>
          </w:tcPr>
          <w:p w14:paraId="1F334EFF" w14:textId="1C4924E1" w:rsidR="00924514" w:rsidRDefault="00B8220F" w:rsidP="000761C8">
            <w:pPr>
              <w:ind w:left="0" w:firstLine="0"/>
              <w:jc w:val="left"/>
              <w:rPr>
                <w:rFonts w:ascii="Arial" w:hAnsi="Arial" w:cs="Arial"/>
                <w:sz w:val="22"/>
                <w:szCs w:val="22"/>
                <w:lang w:eastAsia="cs-CZ"/>
              </w:rPr>
            </w:pPr>
            <w:r w:rsidRPr="00B8220F">
              <w:rPr>
                <w:rFonts w:ascii="Arial" w:hAnsi="Arial" w:cs="Arial"/>
                <w:sz w:val="22"/>
                <w:szCs w:val="22"/>
                <w:lang w:eastAsia="cs-CZ"/>
              </w:rPr>
              <w:t>bří Šťastných 1000, 570 20 Litomyšl</w:t>
            </w:r>
          </w:p>
          <w:p w14:paraId="03A5AA42" w14:textId="1F282742" w:rsidR="00C66C07" w:rsidRDefault="00B8220F" w:rsidP="000761C8">
            <w:pPr>
              <w:ind w:left="0" w:firstLine="0"/>
              <w:jc w:val="left"/>
              <w:rPr>
                <w:rFonts w:ascii="Arial" w:hAnsi="Arial" w:cs="Arial"/>
                <w:sz w:val="22"/>
                <w:szCs w:val="22"/>
                <w:lang w:eastAsia="cs-CZ"/>
              </w:rPr>
            </w:pPr>
            <w:r w:rsidRPr="00B8220F">
              <w:rPr>
                <w:rFonts w:ascii="Arial" w:hAnsi="Arial" w:cs="Arial"/>
                <w:sz w:val="22"/>
                <w:szCs w:val="22"/>
                <w:lang w:eastAsia="cs-CZ"/>
              </w:rPr>
              <w:t>Mgr. Daniel Brýdl, LL.M. – starost</w:t>
            </w:r>
            <w:r>
              <w:rPr>
                <w:rFonts w:ascii="Arial" w:hAnsi="Arial" w:cs="Arial"/>
                <w:sz w:val="22"/>
                <w:szCs w:val="22"/>
                <w:lang w:eastAsia="cs-CZ"/>
              </w:rPr>
              <w:t>a</w:t>
            </w:r>
            <w:r w:rsidRPr="00B8220F">
              <w:rPr>
                <w:rFonts w:ascii="Arial" w:hAnsi="Arial" w:cs="Arial"/>
                <w:sz w:val="22"/>
                <w:szCs w:val="22"/>
                <w:lang w:eastAsia="cs-CZ"/>
              </w:rPr>
              <w:t xml:space="preserve"> města</w:t>
            </w:r>
          </w:p>
          <w:p w14:paraId="2699F6AD" w14:textId="4FF394AF" w:rsidR="00331281" w:rsidRPr="007E7536" w:rsidRDefault="00B8220F" w:rsidP="000761C8">
            <w:pPr>
              <w:ind w:left="0" w:firstLine="0"/>
              <w:jc w:val="left"/>
              <w:rPr>
                <w:rFonts w:ascii="Arial" w:hAnsi="Arial" w:cs="Arial"/>
                <w:sz w:val="22"/>
                <w:szCs w:val="22"/>
                <w:lang w:eastAsia="cs-CZ"/>
              </w:rPr>
            </w:pPr>
            <w:r w:rsidRPr="00B8220F">
              <w:rPr>
                <w:rFonts w:ascii="Arial" w:hAnsi="Arial" w:cs="Arial"/>
                <w:sz w:val="22"/>
                <w:szCs w:val="22"/>
                <w:lang w:eastAsia="cs-CZ"/>
              </w:rPr>
              <w:t>002</w:t>
            </w:r>
            <w:r>
              <w:rPr>
                <w:rFonts w:ascii="Arial" w:hAnsi="Arial" w:cs="Arial"/>
                <w:sz w:val="22"/>
                <w:szCs w:val="22"/>
                <w:lang w:eastAsia="cs-CZ"/>
              </w:rPr>
              <w:t xml:space="preserve"> </w:t>
            </w:r>
            <w:r w:rsidRPr="00B8220F">
              <w:rPr>
                <w:rFonts w:ascii="Arial" w:hAnsi="Arial" w:cs="Arial"/>
                <w:sz w:val="22"/>
                <w:szCs w:val="22"/>
                <w:lang w:eastAsia="cs-CZ"/>
              </w:rPr>
              <w:t>76</w:t>
            </w:r>
            <w:r>
              <w:rPr>
                <w:rFonts w:ascii="Arial" w:hAnsi="Arial" w:cs="Arial"/>
                <w:sz w:val="22"/>
                <w:szCs w:val="22"/>
                <w:lang w:eastAsia="cs-CZ"/>
              </w:rPr>
              <w:t xml:space="preserve"> </w:t>
            </w:r>
            <w:r w:rsidRPr="00B8220F">
              <w:rPr>
                <w:rFonts w:ascii="Arial" w:hAnsi="Arial" w:cs="Arial"/>
                <w:sz w:val="22"/>
                <w:szCs w:val="22"/>
                <w:lang w:eastAsia="cs-CZ"/>
              </w:rPr>
              <w:t>944</w:t>
            </w:r>
          </w:p>
        </w:tc>
      </w:tr>
      <w:tr w:rsidR="00331281" w:rsidRPr="007E7536" w14:paraId="5E2AB79E" w14:textId="77777777" w:rsidTr="00C66C07">
        <w:tc>
          <w:tcPr>
            <w:tcW w:w="400" w:type="dxa"/>
            <w:vMerge/>
            <w:vAlign w:val="center"/>
          </w:tcPr>
          <w:p w14:paraId="3883DAC3" w14:textId="77777777" w:rsidR="00331281" w:rsidRPr="007E7536" w:rsidRDefault="00331281" w:rsidP="000761C8">
            <w:pPr>
              <w:ind w:left="0" w:firstLine="0"/>
              <w:jc w:val="left"/>
              <w:rPr>
                <w:rFonts w:ascii="Arial" w:hAnsi="Arial" w:cs="Arial"/>
                <w:sz w:val="22"/>
                <w:szCs w:val="22"/>
                <w:lang w:eastAsia="cs-CZ"/>
              </w:rPr>
            </w:pPr>
          </w:p>
        </w:tc>
        <w:tc>
          <w:tcPr>
            <w:tcW w:w="3755" w:type="dxa"/>
            <w:vAlign w:val="center"/>
          </w:tcPr>
          <w:p w14:paraId="356C4A13" w14:textId="77777777"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DIČ:</w:t>
            </w:r>
          </w:p>
        </w:tc>
        <w:tc>
          <w:tcPr>
            <w:tcW w:w="4917" w:type="dxa"/>
            <w:vAlign w:val="center"/>
          </w:tcPr>
          <w:p w14:paraId="16628F93" w14:textId="7BC49C03" w:rsidR="00331281" w:rsidRPr="007E7536" w:rsidRDefault="00B8220F" w:rsidP="000761C8">
            <w:pPr>
              <w:ind w:left="0" w:firstLine="0"/>
              <w:jc w:val="left"/>
              <w:rPr>
                <w:rFonts w:ascii="Arial" w:hAnsi="Arial" w:cs="Arial"/>
                <w:sz w:val="22"/>
                <w:szCs w:val="22"/>
                <w:lang w:eastAsia="cs-CZ"/>
              </w:rPr>
            </w:pPr>
            <w:r w:rsidRPr="00B8220F">
              <w:rPr>
                <w:rFonts w:ascii="Arial" w:hAnsi="Arial" w:cs="Arial"/>
                <w:sz w:val="22"/>
                <w:szCs w:val="22"/>
                <w:lang w:eastAsia="cs-CZ"/>
              </w:rPr>
              <w:t>CZ00276944</w:t>
            </w:r>
          </w:p>
        </w:tc>
      </w:tr>
      <w:tr w:rsidR="00331281" w:rsidRPr="007E7536" w14:paraId="4F6F285C" w14:textId="77777777" w:rsidTr="00C66C07">
        <w:tc>
          <w:tcPr>
            <w:tcW w:w="400" w:type="dxa"/>
            <w:vMerge/>
            <w:vAlign w:val="center"/>
          </w:tcPr>
          <w:p w14:paraId="27D31199" w14:textId="77777777" w:rsidR="00331281" w:rsidRPr="007E7536" w:rsidRDefault="00331281" w:rsidP="000761C8">
            <w:pPr>
              <w:ind w:left="0" w:firstLine="0"/>
              <w:jc w:val="left"/>
              <w:rPr>
                <w:rFonts w:ascii="Arial" w:hAnsi="Arial" w:cs="Arial"/>
                <w:sz w:val="22"/>
                <w:szCs w:val="22"/>
                <w:lang w:eastAsia="cs-CZ"/>
              </w:rPr>
            </w:pPr>
          </w:p>
        </w:tc>
        <w:tc>
          <w:tcPr>
            <w:tcW w:w="3755" w:type="dxa"/>
            <w:vAlign w:val="center"/>
          </w:tcPr>
          <w:p w14:paraId="02F8F5A9" w14:textId="10750574" w:rsidR="00331281" w:rsidRPr="00892D52"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B</w:t>
            </w:r>
            <w:r w:rsidR="00331281" w:rsidRPr="00892D52">
              <w:rPr>
                <w:rFonts w:ascii="Arial" w:hAnsi="Arial" w:cs="Arial"/>
                <w:sz w:val="22"/>
                <w:szCs w:val="22"/>
                <w:lang w:eastAsia="cs-CZ"/>
              </w:rPr>
              <w:t>ankovní spojení:</w:t>
            </w:r>
          </w:p>
          <w:p w14:paraId="6756F551" w14:textId="79FB3376" w:rsidR="002A5300" w:rsidRPr="004F0AAE" w:rsidRDefault="00C66C07" w:rsidP="000761C8">
            <w:pPr>
              <w:ind w:left="0" w:firstLine="0"/>
              <w:jc w:val="left"/>
              <w:rPr>
                <w:rFonts w:ascii="Arial" w:hAnsi="Arial" w:cs="Arial"/>
                <w:sz w:val="22"/>
                <w:szCs w:val="22"/>
                <w:highlight w:val="lightGray"/>
                <w:lang w:eastAsia="cs-CZ"/>
              </w:rPr>
            </w:pPr>
            <w:r>
              <w:rPr>
                <w:rFonts w:ascii="Arial" w:hAnsi="Arial" w:cs="Arial"/>
                <w:sz w:val="22"/>
                <w:szCs w:val="22"/>
                <w:lang w:eastAsia="cs-CZ"/>
              </w:rPr>
              <w:t>Č</w:t>
            </w:r>
            <w:r w:rsidR="002A5300" w:rsidRPr="00892D52">
              <w:rPr>
                <w:rFonts w:ascii="Arial" w:hAnsi="Arial" w:cs="Arial"/>
                <w:sz w:val="22"/>
                <w:szCs w:val="22"/>
                <w:lang w:eastAsia="cs-CZ"/>
              </w:rPr>
              <w:t>íslo účtu:</w:t>
            </w:r>
          </w:p>
        </w:tc>
        <w:tc>
          <w:tcPr>
            <w:tcW w:w="4917" w:type="dxa"/>
            <w:vAlign w:val="center"/>
          </w:tcPr>
          <w:p w14:paraId="6912CCFB" w14:textId="786A836C" w:rsidR="002A5300" w:rsidRDefault="00B8220F" w:rsidP="000761C8">
            <w:pPr>
              <w:ind w:left="0" w:firstLine="0"/>
              <w:jc w:val="left"/>
              <w:rPr>
                <w:rFonts w:ascii="Arial" w:hAnsi="Arial" w:cs="Arial"/>
                <w:sz w:val="22"/>
                <w:szCs w:val="22"/>
                <w:lang w:eastAsia="cs-CZ"/>
              </w:rPr>
            </w:pPr>
            <w:r w:rsidRPr="00B8220F">
              <w:rPr>
                <w:rFonts w:ascii="Arial" w:hAnsi="Arial" w:cs="Arial"/>
                <w:sz w:val="22"/>
                <w:szCs w:val="22"/>
                <w:lang w:eastAsia="cs-CZ"/>
              </w:rPr>
              <w:t>Komerční banka a.s.</w:t>
            </w:r>
          </w:p>
          <w:p w14:paraId="0E0E235C" w14:textId="033C5F6B" w:rsidR="003319B9" w:rsidRPr="004F0AAE" w:rsidRDefault="00B8220F" w:rsidP="000761C8">
            <w:pPr>
              <w:ind w:left="0" w:firstLine="0"/>
              <w:jc w:val="left"/>
              <w:rPr>
                <w:rFonts w:ascii="Arial" w:hAnsi="Arial" w:cs="Arial"/>
                <w:sz w:val="22"/>
                <w:szCs w:val="22"/>
                <w:highlight w:val="lightGray"/>
                <w:lang w:eastAsia="cs-CZ"/>
              </w:rPr>
            </w:pPr>
            <w:r w:rsidRPr="00B8220F">
              <w:rPr>
                <w:rFonts w:ascii="Arial" w:hAnsi="Arial" w:cs="Arial"/>
                <w:sz w:val="22"/>
                <w:szCs w:val="22"/>
                <w:lang w:eastAsia="cs-CZ"/>
              </w:rPr>
              <w:t>19-926591/0100</w:t>
            </w:r>
          </w:p>
        </w:tc>
      </w:tr>
      <w:tr w:rsidR="00331281" w:rsidRPr="007E7536" w14:paraId="3B008884" w14:textId="77777777" w:rsidTr="00C66C07">
        <w:tc>
          <w:tcPr>
            <w:tcW w:w="400" w:type="dxa"/>
            <w:vMerge/>
            <w:vAlign w:val="center"/>
          </w:tcPr>
          <w:p w14:paraId="766C2424" w14:textId="77777777" w:rsidR="00331281" w:rsidRPr="007E7536" w:rsidRDefault="00331281" w:rsidP="000761C8">
            <w:pPr>
              <w:ind w:left="0" w:firstLine="0"/>
              <w:jc w:val="left"/>
              <w:rPr>
                <w:rFonts w:ascii="Arial" w:hAnsi="Arial" w:cs="Arial"/>
                <w:sz w:val="22"/>
                <w:szCs w:val="22"/>
                <w:lang w:eastAsia="cs-CZ"/>
              </w:rPr>
            </w:pPr>
          </w:p>
        </w:tc>
        <w:tc>
          <w:tcPr>
            <w:tcW w:w="3755" w:type="dxa"/>
            <w:vAlign w:val="center"/>
          </w:tcPr>
          <w:p w14:paraId="2DB3674D" w14:textId="77777777" w:rsidR="00331281" w:rsidRPr="007E7536" w:rsidRDefault="00331281" w:rsidP="000761C8">
            <w:pPr>
              <w:ind w:left="0" w:firstLine="0"/>
              <w:jc w:val="left"/>
              <w:rPr>
                <w:rFonts w:ascii="Arial" w:hAnsi="Arial" w:cs="Arial"/>
                <w:sz w:val="22"/>
                <w:szCs w:val="22"/>
                <w:lang w:eastAsia="cs-CZ"/>
              </w:rPr>
            </w:pPr>
          </w:p>
        </w:tc>
        <w:tc>
          <w:tcPr>
            <w:tcW w:w="4917" w:type="dxa"/>
            <w:vAlign w:val="center"/>
          </w:tcPr>
          <w:p w14:paraId="568EAFF1" w14:textId="77777777" w:rsidR="00331281" w:rsidRPr="007E7536" w:rsidRDefault="00331281" w:rsidP="000761C8">
            <w:pPr>
              <w:ind w:left="0" w:firstLine="0"/>
              <w:jc w:val="left"/>
              <w:rPr>
                <w:rFonts w:ascii="Arial" w:hAnsi="Arial" w:cs="Arial"/>
                <w:sz w:val="22"/>
                <w:szCs w:val="22"/>
                <w:lang w:eastAsia="cs-CZ"/>
              </w:rPr>
            </w:pPr>
          </w:p>
        </w:tc>
      </w:tr>
      <w:tr w:rsidR="00331281" w:rsidRPr="007E7536" w14:paraId="3C3E7E30" w14:textId="77777777" w:rsidTr="00C66C07">
        <w:tc>
          <w:tcPr>
            <w:tcW w:w="400" w:type="dxa"/>
            <w:vMerge/>
            <w:vAlign w:val="center"/>
          </w:tcPr>
          <w:p w14:paraId="1E82133C" w14:textId="77777777" w:rsidR="00331281" w:rsidRPr="007E7536" w:rsidRDefault="00331281" w:rsidP="000761C8">
            <w:pPr>
              <w:ind w:left="0" w:firstLine="0"/>
              <w:jc w:val="left"/>
              <w:rPr>
                <w:rFonts w:ascii="Arial" w:hAnsi="Arial" w:cs="Arial"/>
                <w:sz w:val="22"/>
                <w:szCs w:val="22"/>
                <w:lang w:eastAsia="cs-CZ"/>
              </w:rPr>
            </w:pPr>
          </w:p>
        </w:tc>
        <w:tc>
          <w:tcPr>
            <w:tcW w:w="3755" w:type="dxa"/>
            <w:vAlign w:val="center"/>
          </w:tcPr>
          <w:p w14:paraId="7F28B21F" w14:textId="49D9F146" w:rsidR="00331281" w:rsidRPr="007E7536" w:rsidRDefault="002A5300" w:rsidP="000761C8">
            <w:pPr>
              <w:ind w:left="0" w:firstLine="0"/>
              <w:jc w:val="left"/>
              <w:rPr>
                <w:rFonts w:ascii="Arial" w:hAnsi="Arial" w:cs="Arial"/>
                <w:sz w:val="22"/>
                <w:szCs w:val="22"/>
                <w:lang w:eastAsia="cs-CZ"/>
              </w:rPr>
            </w:pPr>
            <w:r>
              <w:rPr>
                <w:rFonts w:ascii="Arial" w:hAnsi="Arial" w:cs="Arial"/>
                <w:sz w:val="22"/>
                <w:szCs w:val="22"/>
                <w:lang w:eastAsia="cs-CZ"/>
              </w:rPr>
              <w:t>(</w:t>
            </w:r>
            <w:r w:rsidR="00331281" w:rsidRPr="007E7536">
              <w:rPr>
                <w:rFonts w:ascii="Arial" w:hAnsi="Arial" w:cs="Arial"/>
                <w:sz w:val="22"/>
                <w:szCs w:val="22"/>
                <w:lang w:eastAsia="cs-CZ"/>
              </w:rPr>
              <w:t>dále jen „kupující“</w:t>
            </w:r>
            <w:r>
              <w:rPr>
                <w:rFonts w:ascii="Arial" w:hAnsi="Arial" w:cs="Arial"/>
                <w:sz w:val="22"/>
                <w:szCs w:val="22"/>
                <w:lang w:eastAsia="cs-CZ"/>
              </w:rPr>
              <w:t>)</w:t>
            </w:r>
          </w:p>
        </w:tc>
        <w:tc>
          <w:tcPr>
            <w:tcW w:w="4917" w:type="dxa"/>
            <w:vAlign w:val="center"/>
          </w:tcPr>
          <w:p w14:paraId="57463A7C" w14:textId="77777777" w:rsidR="00331281" w:rsidRPr="007E7536" w:rsidRDefault="00331281" w:rsidP="000761C8">
            <w:pPr>
              <w:ind w:left="0" w:firstLine="0"/>
              <w:jc w:val="left"/>
              <w:rPr>
                <w:rFonts w:ascii="Arial" w:hAnsi="Arial" w:cs="Arial"/>
                <w:sz w:val="22"/>
                <w:szCs w:val="22"/>
                <w:lang w:eastAsia="cs-CZ"/>
              </w:rPr>
            </w:pPr>
          </w:p>
        </w:tc>
      </w:tr>
    </w:tbl>
    <w:p w14:paraId="447BDACB" w14:textId="418DB240" w:rsidR="00331281" w:rsidRPr="007E7536" w:rsidRDefault="00B030C3" w:rsidP="00915E2E">
      <w:pPr>
        <w:spacing w:before="240" w:after="240"/>
        <w:ind w:left="0" w:firstLine="0"/>
        <w:jc w:val="left"/>
        <w:rPr>
          <w:rFonts w:ascii="Arial" w:hAnsi="Arial" w:cs="Arial"/>
          <w:sz w:val="22"/>
          <w:szCs w:val="22"/>
          <w:lang w:eastAsia="cs-CZ"/>
        </w:rPr>
      </w:pPr>
      <w:r>
        <w:rPr>
          <w:rFonts w:ascii="Arial" w:hAnsi="Arial" w:cs="Arial"/>
          <w:sz w:val="22"/>
          <w:szCs w:val="22"/>
          <w:lang w:eastAsia="cs-CZ"/>
        </w:rPr>
        <w:t xml:space="preserve">         </w:t>
      </w:r>
      <w:r w:rsidR="00331281" w:rsidRPr="007E7536">
        <w:rPr>
          <w:rFonts w:ascii="Arial" w:hAnsi="Arial" w:cs="Arial"/>
          <w:sz w:val="22"/>
          <w:szCs w:val="22"/>
          <w:lang w:eastAsia="cs-CZ"/>
        </w:rPr>
        <w:t>a</w:t>
      </w:r>
    </w:p>
    <w:tbl>
      <w:tblPr>
        <w:tblW w:w="0" w:type="auto"/>
        <w:tblLook w:val="04A0" w:firstRow="1" w:lastRow="0" w:firstColumn="1" w:lastColumn="0" w:noHBand="0" w:noVBand="1"/>
      </w:tblPr>
      <w:tblGrid>
        <w:gridCol w:w="400"/>
        <w:gridCol w:w="3751"/>
        <w:gridCol w:w="4921"/>
      </w:tblGrid>
      <w:tr w:rsidR="00331281" w:rsidRPr="007E7536" w14:paraId="18C89287" w14:textId="77777777" w:rsidTr="00F43499">
        <w:tc>
          <w:tcPr>
            <w:tcW w:w="400" w:type="dxa"/>
            <w:vMerge w:val="restart"/>
          </w:tcPr>
          <w:p w14:paraId="5E85720A" w14:textId="77777777"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2.</w:t>
            </w:r>
          </w:p>
        </w:tc>
        <w:tc>
          <w:tcPr>
            <w:tcW w:w="3751" w:type="dxa"/>
            <w:vAlign w:val="bottom"/>
          </w:tcPr>
          <w:p w14:paraId="4074D0BC" w14:textId="77777777" w:rsidR="00331281" w:rsidRPr="007E7536" w:rsidRDefault="00331281" w:rsidP="000761C8">
            <w:pPr>
              <w:ind w:left="0" w:firstLine="0"/>
              <w:jc w:val="left"/>
              <w:rPr>
                <w:rFonts w:ascii="Arial" w:hAnsi="Arial" w:cs="Arial"/>
                <w:b/>
                <w:sz w:val="22"/>
                <w:szCs w:val="22"/>
                <w:lang w:eastAsia="cs-CZ"/>
              </w:rPr>
            </w:pPr>
            <w:r w:rsidRPr="007E7536">
              <w:rPr>
                <w:rFonts w:ascii="Arial" w:hAnsi="Arial" w:cs="Arial"/>
                <w:b/>
                <w:sz w:val="22"/>
                <w:szCs w:val="22"/>
                <w:lang w:eastAsia="cs-CZ"/>
              </w:rPr>
              <w:t>Prodávající:</w:t>
            </w:r>
          </w:p>
        </w:tc>
        <w:tc>
          <w:tcPr>
            <w:tcW w:w="4921" w:type="dxa"/>
            <w:vAlign w:val="bottom"/>
          </w:tcPr>
          <w:p w14:paraId="5C7893BD" w14:textId="6DC6D646" w:rsidR="00331281" w:rsidRPr="00C66C07" w:rsidRDefault="00C66C07" w:rsidP="000761C8">
            <w:pPr>
              <w:ind w:left="0" w:firstLine="0"/>
              <w:jc w:val="left"/>
              <w:rPr>
                <w:rFonts w:ascii="Arial" w:hAnsi="Arial" w:cs="Arial"/>
                <w:b/>
                <w:bCs/>
                <w:sz w:val="22"/>
                <w:szCs w:val="22"/>
                <w:lang w:eastAsia="cs-CZ"/>
              </w:rPr>
            </w:pPr>
            <w:r w:rsidRPr="00C66C07">
              <w:rPr>
                <w:rFonts w:ascii="Arial" w:hAnsi="Arial" w:cs="Arial"/>
                <w:b/>
                <w:bCs/>
                <w:sz w:val="22"/>
                <w:szCs w:val="22"/>
                <w:highlight w:val="yellow"/>
                <w:lang w:eastAsia="cs-CZ"/>
              </w:rPr>
              <w:t>………………………..</w:t>
            </w:r>
          </w:p>
        </w:tc>
      </w:tr>
      <w:tr w:rsidR="00331281" w:rsidRPr="007E7536" w14:paraId="16DD3DF5" w14:textId="77777777" w:rsidTr="00F43499">
        <w:tc>
          <w:tcPr>
            <w:tcW w:w="400" w:type="dxa"/>
            <w:vMerge/>
            <w:vAlign w:val="center"/>
          </w:tcPr>
          <w:p w14:paraId="113D869B" w14:textId="77777777" w:rsidR="00331281" w:rsidRPr="007E7536" w:rsidRDefault="00331281" w:rsidP="000761C8">
            <w:pPr>
              <w:ind w:left="0" w:firstLine="0"/>
              <w:jc w:val="left"/>
              <w:rPr>
                <w:rFonts w:ascii="Arial" w:hAnsi="Arial" w:cs="Arial"/>
                <w:sz w:val="22"/>
                <w:szCs w:val="22"/>
                <w:lang w:eastAsia="cs-CZ"/>
              </w:rPr>
            </w:pPr>
          </w:p>
        </w:tc>
        <w:tc>
          <w:tcPr>
            <w:tcW w:w="3751" w:type="dxa"/>
            <w:vAlign w:val="center"/>
          </w:tcPr>
          <w:p w14:paraId="0061B4F7" w14:textId="68974DA6" w:rsidR="00331281" w:rsidRPr="007E7536"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S</w:t>
            </w:r>
            <w:r w:rsidR="00331281" w:rsidRPr="007E7536">
              <w:rPr>
                <w:rFonts w:ascii="Arial" w:hAnsi="Arial" w:cs="Arial"/>
                <w:sz w:val="22"/>
                <w:szCs w:val="22"/>
                <w:lang w:eastAsia="cs-CZ"/>
              </w:rPr>
              <w:t>ídlo:</w:t>
            </w:r>
          </w:p>
        </w:tc>
        <w:tc>
          <w:tcPr>
            <w:tcW w:w="4921" w:type="dxa"/>
            <w:vAlign w:val="center"/>
          </w:tcPr>
          <w:p w14:paraId="3F68143D" w14:textId="27F4CB9A" w:rsidR="00331281" w:rsidRPr="007E7536"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tc>
      </w:tr>
      <w:tr w:rsidR="00331281" w:rsidRPr="007E7536" w14:paraId="23D3E9B5" w14:textId="77777777" w:rsidTr="00F43499">
        <w:tc>
          <w:tcPr>
            <w:tcW w:w="400" w:type="dxa"/>
            <w:vMerge/>
            <w:vAlign w:val="center"/>
          </w:tcPr>
          <w:p w14:paraId="409EA10B" w14:textId="77777777" w:rsidR="00331281" w:rsidRPr="007E7536" w:rsidRDefault="00331281" w:rsidP="000761C8">
            <w:pPr>
              <w:ind w:left="0" w:firstLine="0"/>
              <w:jc w:val="left"/>
              <w:rPr>
                <w:rFonts w:ascii="Arial" w:hAnsi="Arial" w:cs="Arial"/>
                <w:sz w:val="22"/>
                <w:szCs w:val="22"/>
                <w:lang w:eastAsia="cs-CZ"/>
              </w:rPr>
            </w:pPr>
          </w:p>
        </w:tc>
        <w:tc>
          <w:tcPr>
            <w:tcW w:w="3751" w:type="dxa"/>
            <w:vAlign w:val="center"/>
          </w:tcPr>
          <w:p w14:paraId="55F350FE" w14:textId="27FA90A6" w:rsidR="00C66C07" w:rsidRDefault="00C66C07" w:rsidP="000761C8">
            <w:pPr>
              <w:ind w:left="0" w:firstLine="0"/>
              <w:jc w:val="left"/>
              <w:rPr>
                <w:rFonts w:ascii="Arial" w:hAnsi="Arial" w:cs="Arial"/>
                <w:sz w:val="22"/>
                <w:szCs w:val="22"/>
                <w:lang w:eastAsia="cs-CZ"/>
              </w:rPr>
            </w:pPr>
            <w:r w:rsidRPr="00C66C07">
              <w:rPr>
                <w:rFonts w:ascii="Arial" w:hAnsi="Arial" w:cs="Arial"/>
                <w:sz w:val="22"/>
                <w:szCs w:val="22"/>
                <w:lang w:eastAsia="cs-CZ"/>
              </w:rPr>
              <w:t>Zastoupení:</w:t>
            </w:r>
            <w:r w:rsidRPr="00C66C07">
              <w:rPr>
                <w:rFonts w:ascii="Arial" w:hAnsi="Arial" w:cs="Arial"/>
                <w:sz w:val="22"/>
                <w:szCs w:val="22"/>
                <w:lang w:eastAsia="cs-CZ"/>
              </w:rPr>
              <w:tab/>
            </w:r>
          </w:p>
          <w:p w14:paraId="2094EFF3" w14:textId="10F9B076"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IČO:</w:t>
            </w:r>
          </w:p>
        </w:tc>
        <w:tc>
          <w:tcPr>
            <w:tcW w:w="4921" w:type="dxa"/>
            <w:vAlign w:val="center"/>
          </w:tcPr>
          <w:p w14:paraId="5C5FB9EF" w14:textId="5E772141" w:rsidR="00C66C07" w:rsidRDefault="00C66C07" w:rsidP="000761C8">
            <w:pPr>
              <w:ind w:left="0" w:firstLine="0"/>
              <w:jc w:val="left"/>
              <w:rPr>
                <w:rFonts w:ascii="Arial" w:hAnsi="Arial" w:cs="Arial"/>
                <w:sz w:val="22"/>
                <w:szCs w:val="22"/>
                <w:highlight w:val="yellow"/>
                <w:lang w:eastAsia="cs-CZ"/>
              </w:rPr>
            </w:pPr>
            <w:r w:rsidRPr="00F43499">
              <w:rPr>
                <w:rFonts w:ascii="Arial" w:hAnsi="Arial" w:cs="Arial"/>
                <w:sz w:val="22"/>
                <w:szCs w:val="22"/>
                <w:highlight w:val="yellow"/>
                <w:lang w:eastAsia="cs-CZ"/>
              </w:rPr>
              <w:t>………………………..</w:t>
            </w:r>
          </w:p>
          <w:p w14:paraId="0CC605A9" w14:textId="72770DF7" w:rsidR="00331281" w:rsidRPr="007E7536"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tc>
      </w:tr>
      <w:tr w:rsidR="00331281" w:rsidRPr="007E7536" w14:paraId="190A7E95" w14:textId="77777777" w:rsidTr="00F43499">
        <w:tc>
          <w:tcPr>
            <w:tcW w:w="400" w:type="dxa"/>
            <w:vMerge/>
            <w:vAlign w:val="center"/>
          </w:tcPr>
          <w:p w14:paraId="13B978E8" w14:textId="77777777" w:rsidR="00331281" w:rsidRPr="007E7536" w:rsidRDefault="00331281" w:rsidP="000761C8">
            <w:pPr>
              <w:ind w:left="0" w:firstLine="0"/>
              <w:jc w:val="left"/>
              <w:rPr>
                <w:rFonts w:ascii="Arial" w:hAnsi="Arial" w:cs="Arial"/>
                <w:sz w:val="22"/>
                <w:szCs w:val="22"/>
                <w:lang w:eastAsia="cs-CZ"/>
              </w:rPr>
            </w:pPr>
          </w:p>
        </w:tc>
        <w:tc>
          <w:tcPr>
            <w:tcW w:w="3751" w:type="dxa"/>
            <w:vAlign w:val="center"/>
          </w:tcPr>
          <w:p w14:paraId="4D601FF1" w14:textId="77777777"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DIČ:</w:t>
            </w:r>
          </w:p>
        </w:tc>
        <w:tc>
          <w:tcPr>
            <w:tcW w:w="4921" w:type="dxa"/>
            <w:vAlign w:val="center"/>
          </w:tcPr>
          <w:p w14:paraId="7BB63B36" w14:textId="57CC4B78" w:rsidR="00331281" w:rsidRPr="007E7536"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tc>
      </w:tr>
      <w:tr w:rsidR="00F43499" w:rsidRPr="007E7536" w14:paraId="6B9AA3C1" w14:textId="77777777" w:rsidTr="00F43499">
        <w:tc>
          <w:tcPr>
            <w:tcW w:w="400" w:type="dxa"/>
            <w:vMerge/>
            <w:vAlign w:val="center"/>
          </w:tcPr>
          <w:p w14:paraId="42A6C643" w14:textId="77777777" w:rsidR="00F43499" w:rsidRPr="007E7536" w:rsidRDefault="00F43499" w:rsidP="000761C8">
            <w:pPr>
              <w:ind w:left="0" w:firstLine="0"/>
              <w:jc w:val="left"/>
              <w:rPr>
                <w:rFonts w:ascii="Arial" w:hAnsi="Arial" w:cs="Arial"/>
                <w:sz w:val="22"/>
                <w:szCs w:val="22"/>
                <w:lang w:eastAsia="cs-CZ"/>
              </w:rPr>
            </w:pPr>
          </w:p>
        </w:tc>
        <w:tc>
          <w:tcPr>
            <w:tcW w:w="3751" w:type="dxa"/>
            <w:vAlign w:val="center"/>
          </w:tcPr>
          <w:p w14:paraId="7E06018F" w14:textId="57D09B0F" w:rsidR="00F43499"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B</w:t>
            </w:r>
            <w:r w:rsidR="00F43499" w:rsidRPr="007E7536">
              <w:rPr>
                <w:rFonts w:ascii="Arial" w:hAnsi="Arial" w:cs="Arial"/>
                <w:sz w:val="22"/>
                <w:szCs w:val="22"/>
                <w:lang w:eastAsia="cs-CZ"/>
              </w:rPr>
              <w:t>ankovní spojení:</w:t>
            </w:r>
          </w:p>
          <w:p w14:paraId="1310D1A8" w14:textId="4A349184" w:rsidR="00F43499" w:rsidRPr="007E7536"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Č</w:t>
            </w:r>
            <w:r w:rsidR="00F43499" w:rsidRPr="002A5300">
              <w:rPr>
                <w:rFonts w:ascii="Arial" w:hAnsi="Arial" w:cs="Arial"/>
                <w:sz w:val="22"/>
                <w:szCs w:val="22"/>
                <w:lang w:eastAsia="cs-CZ"/>
              </w:rPr>
              <w:t>íslo účtu:</w:t>
            </w:r>
          </w:p>
        </w:tc>
        <w:tc>
          <w:tcPr>
            <w:tcW w:w="4921" w:type="dxa"/>
            <w:vAlign w:val="center"/>
          </w:tcPr>
          <w:p w14:paraId="48273572" w14:textId="15C1E216" w:rsidR="00F43499"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p w14:paraId="0747E14B" w14:textId="27F0759F" w:rsidR="00F43499" w:rsidRPr="007E7536"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tc>
      </w:tr>
      <w:tr w:rsidR="00331281" w:rsidRPr="007E7536" w14:paraId="1DD8178D" w14:textId="77777777" w:rsidTr="00F43499">
        <w:tc>
          <w:tcPr>
            <w:tcW w:w="400" w:type="dxa"/>
            <w:vMerge/>
            <w:vAlign w:val="center"/>
          </w:tcPr>
          <w:p w14:paraId="26891515" w14:textId="77777777" w:rsidR="00331281" w:rsidRPr="007E7536" w:rsidRDefault="00331281" w:rsidP="000761C8">
            <w:pPr>
              <w:ind w:left="0" w:firstLine="0"/>
              <w:jc w:val="left"/>
              <w:rPr>
                <w:rFonts w:ascii="Arial" w:hAnsi="Arial" w:cs="Arial"/>
                <w:sz w:val="22"/>
                <w:szCs w:val="22"/>
                <w:lang w:eastAsia="cs-CZ"/>
              </w:rPr>
            </w:pPr>
          </w:p>
        </w:tc>
        <w:tc>
          <w:tcPr>
            <w:tcW w:w="3751" w:type="dxa"/>
            <w:vAlign w:val="center"/>
          </w:tcPr>
          <w:p w14:paraId="73FA84BE" w14:textId="77777777" w:rsidR="00331281" w:rsidRPr="007E7536" w:rsidRDefault="00331281" w:rsidP="000761C8">
            <w:pPr>
              <w:ind w:left="0" w:firstLine="0"/>
              <w:jc w:val="left"/>
              <w:rPr>
                <w:rFonts w:ascii="Arial" w:hAnsi="Arial" w:cs="Arial"/>
                <w:sz w:val="22"/>
                <w:szCs w:val="22"/>
                <w:lang w:eastAsia="cs-CZ"/>
              </w:rPr>
            </w:pPr>
          </w:p>
        </w:tc>
        <w:tc>
          <w:tcPr>
            <w:tcW w:w="4921" w:type="dxa"/>
            <w:vAlign w:val="center"/>
          </w:tcPr>
          <w:p w14:paraId="6CC35D1D" w14:textId="77777777" w:rsidR="00331281" w:rsidRPr="007E7536" w:rsidRDefault="00331281" w:rsidP="000761C8">
            <w:pPr>
              <w:ind w:left="0" w:firstLine="0"/>
              <w:jc w:val="left"/>
              <w:rPr>
                <w:rFonts w:ascii="Arial" w:hAnsi="Arial" w:cs="Arial"/>
                <w:sz w:val="22"/>
                <w:szCs w:val="22"/>
                <w:lang w:eastAsia="cs-CZ"/>
              </w:rPr>
            </w:pPr>
          </w:p>
        </w:tc>
      </w:tr>
      <w:tr w:rsidR="00331281" w:rsidRPr="007E7536" w14:paraId="3F54CB05" w14:textId="77777777" w:rsidTr="00F43499">
        <w:tc>
          <w:tcPr>
            <w:tcW w:w="400" w:type="dxa"/>
            <w:vMerge/>
            <w:vAlign w:val="center"/>
          </w:tcPr>
          <w:p w14:paraId="060C3300" w14:textId="77777777" w:rsidR="00331281" w:rsidRPr="007E7536" w:rsidRDefault="00331281" w:rsidP="000761C8">
            <w:pPr>
              <w:ind w:left="0" w:firstLine="0"/>
              <w:jc w:val="left"/>
              <w:rPr>
                <w:rFonts w:ascii="Arial" w:hAnsi="Arial" w:cs="Arial"/>
                <w:sz w:val="22"/>
                <w:szCs w:val="22"/>
                <w:lang w:eastAsia="cs-CZ"/>
              </w:rPr>
            </w:pPr>
          </w:p>
        </w:tc>
        <w:tc>
          <w:tcPr>
            <w:tcW w:w="3751" w:type="dxa"/>
            <w:vAlign w:val="center"/>
          </w:tcPr>
          <w:p w14:paraId="1D0D3203" w14:textId="1D082B69" w:rsidR="00331281" w:rsidRPr="007E7536" w:rsidRDefault="002A5300" w:rsidP="000761C8">
            <w:pPr>
              <w:ind w:left="0" w:firstLine="0"/>
              <w:jc w:val="left"/>
              <w:rPr>
                <w:rFonts w:ascii="Arial" w:hAnsi="Arial" w:cs="Arial"/>
                <w:sz w:val="22"/>
                <w:szCs w:val="22"/>
                <w:lang w:eastAsia="cs-CZ"/>
              </w:rPr>
            </w:pPr>
            <w:r>
              <w:rPr>
                <w:rFonts w:ascii="Arial" w:hAnsi="Arial" w:cs="Arial"/>
                <w:sz w:val="22"/>
                <w:szCs w:val="22"/>
                <w:lang w:eastAsia="cs-CZ"/>
              </w:rPr>
              <w:t>(</w:t>
            </w:r>
            <w:r w:rsidR="00331281" w:rsidRPr="007E7536">
              <w:rPr>
                <w:rFonts w:ascii="Arial" w:hAnsi="Arial" w:cs="Arial"/>
                <w:sz w:val="22"/>
                <w:szCs w:val="22"/>
                <w:lang w:eastAsia="cs-CZ"/>
              </w:rPr>
              <w:t>dále jen „prodávající“</w:t>
            </w:r>
            <w:r>
              <w:rPr>
                <w:rFonts w:ascii="Arial" w:hAnsi="Arial" w:cs="Arial"/>
                <w:sz w:val="22"/>
                <w:szCs w:val="22"/>
                <w:lang w:eastAsia="cs-CZ"/>
              </w:rPr>
              <w:t>)</w:t>
            </w:r>
          </w:p>
        </w:tc>
        <w:tc>
          <w:tcPr>
            <w:tcW w:w="4921" w:type="dxa"/>
            <w:vAlign w:val="center"/>
          </w:tcPr>
          <w:p w14:paraId="1E445A9C" w14:textId="77777777" w:rsidR="00331281" w:rsidRPr="007E7536" w:rsidRDefault="00331281" w:rsidP="000761C8">
            <w:pPr>
              <w:ind w:left="0" w:firstLine="0"/>
              <w:jc w:val="left"/>
              <w:rPr>
                <w:rFonts w:ascii="Arial" w:hAnsi="Arial" w:cs="Arial"/>
                <w:sz w:val="22"/>
                <w:szCs w:val="22"/>
                <w:lang w:eastAsia="cs-CZ"/>
              </w:rPr>
            </w:pPr>
          </w:p>
        </w:tc>
      </w:tr>
    </w:tbl>
    <w:p w14:paraId="32FD4912" w14:textId="77777777" w:rsidR="00331281" w:rsidRPr="007E7536" w:rsidRDefault="00331281" w:rsidP="000761C8">
      <w:pPr>
        <w:suppressAutoHyphens/>
        <w:ind w:left="0" w:firstLine="0"/>
        <w:jc w:val="center"/>
      </w:pPr>
    </w:p>
    <w:p w14:paraId="39E9119B" w14:textId="77777777" w:rsidR="00331281" w:rsidRPr="007E7536" w:rsidRDefault="00331281" w:rsidP="000761C8">
      <w:pPr>
        <w:spacing w:after="120" w:line="259" w:lineRule="auto"/>
        <w:ind w:left="850" w:firstLine="0"/>
        <w:contextualSpacing/>
        <w:jc w:val="left"/>
        <w:rPr>
          <w:rFonts w:ascii="Arial" w:hAnsi="Arial" w:cs="Arial"/>
          <w:b/>
          <w:sz w:val="24"/>
          <w:szCs w:val="24"/>
          <w:lang w:eastAsia="cs-CZ"/>
        </w:rPr>
      </w:pPr>
    </w:p>
    <w:p w14:paraId="3D552786" w14:textId="77777777" w:rsidR="00331281" w:rsidRPr="007E7536" w:rsidRDefault="00331281" w:rsidP="000761C8">
      <w:pPr>
        <w:numPr>
          <w:ilvl w:val="0"/>
          <w:numId w:val="1"/>
        </w:numPr>
        <w:suppressAutoHyphens/>
        <w:spacing w:after="120" w:line="259" w:lineRule="auto"/>
        <w:ind w:left="850" w:hanging="493"/>
        <w:contextualSpacing/>
        <w:jc w:val="center"/>
        <w:rPr>
          <w:rFonts w:ascii="Arial" w:hAnsi="Arial" w:cs="Arial"/>
          <w:b/>
          <w:sz w:val="24"/>
          <w:szCs w:val="24"/>
          <w:lang w:eastAsia="cs-CZ"/>
        </w:rPr>
      </w:pPr>
      <w:r w:rsidRPr="007E7536">
        <w:rPr>
          <w:rFonts w:ascii="Arial" w:hAnsi="Arial" w:cs="Arial"/>
          <w:b/>
          <w:sz w:val="24"/>
          <w:szCs w:val="24"/>
          <w:lang w:eastAsia="cs-CZ"/>
        </w:rPr>
        <w:t>Úvodní ustanovení</w:t>
      </w:r>
    </w:p>
    <w:p w14:paraId="06DA0CB6" w14:textId="77777777" w:rsidR="00331281" w:rsidRPr="007E7536" w:rsidRDefault="00331281" w:rsidP="000761C8">
      <w:pPr>
        <w:spacing w:after="120" w:line="259" w:lineRule="auto"/>
        <w:ind w:left="850" w:firstLine="0"/>
        <w:contextualSpacing/>
        <w:jc w:val="left"/>
        <w:rPr>
          <w:rFonts w:ascii="Arial" w:hAnsi="Arial" w:cs="Arial"/>
          <w:b/>
          <w:sz w:val="24"/>
          <w:szCs w:val="24"/>
          <w:lang w:eastAsia="cs-CZ"/>
        </w:rPr>
      </w:pPr>
    </w:p>
    <w:p w14:paraId="2766D0E6" w14:textId="16049267" w:rsidR="004C5563" w:rsidRPr="000959BA" w:rsidRDefault="00331281" w:rsidP="000761C8">
      <w:pPr>
        <w:numPr>
          <w:ilvl w:val="0"/>
          <w:numId w:val="2"/>
        </w:numPr>
        <w:suppressAutoHyphens/>
        <w:spacing w:before="120"/>
        <w:ind w:left="567" w:hanging="425"/>
        <w:rPr>
          <w:rFonts w:ascii="Arial" w:hAnsi="Arial" w:cs="Arial"/>
          <w:sz w:val="22"/>
          <w:szCs w:val="22"/>
        </w:rPr>
      </w:pPr>
      <w:r w:rsidRPr="000959BA">
        <w:rPr>
          <w:rFonts w:ascii="Arial" w:hAnsi="Arial" w:cs="Arial"/>
          <w:sz w:val="22"/>
          <w:szCs w:val="22"/>
        </w:rPr>
        <w:t xml:space="preserve">Účelem této smlouvy je </w:t>
      </w:r>
      <w:r w:rsidR="004941D3" w:rsidRPr="000959BA">
        <w:rPr>
          <w:rFonts w:ascii="Arial" w:hAnsi="Arial" w:cs="Arial"/>
          <w:sz w:val="22"/>
          <w:szCs w:val="22"/>
        </w:rPr>
        <w:t>dodávka</w:t>
      </w:r>
      <w:r w:rsidRPr="000959BA">
        <w:rPr>
          <w:rFonts w:ascii="Arial" w:hAnsi="Arial" w:cs="Arial"/>
          <w:sz w:val="22"/>
          <w:szCs w:val="22"/>
        </w:rPr>
        <w:t xml:space="preserve"> </w:t>
      </w:r>
      <w:bookmarkStart w:id="0" w:name="_Hlk205453811"/>
      <w:r w:rsidR="00846C22" w:rsidRPr="00846C22">
        <w:rPr>
          <w:rFonts w:ascii="Arial" w:hAnsi="Arial" w:cs="Arial"/>
          <w:b/>
          <w:bCs/>
          <w:sz w:val="22"/>
          <w:szCs w:val="22"/>
        </w:rPr>
        <w:t xml:space="preserve">interiérového vybavení </w:t>
      </w:r>
      <w:r w:rsidR="00613870" w:rsidRPr="00C36087">
        <w:rPr>
          <w:rFonts w:ascii="Arial" w:hAnsi="Arial" w:cs="Arial"/>
          <w:sz w:val="22"/>
          <w:szCs w:val="22"/>
        </w:rPr>
        <w:t>do</w:t>
      </w:r>
      <w:r w:rsidR="00613870">
        <w:rPr>
          <w:rFonts w:ascii="Arial" w:hAnsi="Arial" w:cs="Arial"/>
          <w:b/>
          <w:bCs/>
          <w:sz w:val="22"/>
          <w:szCs w:val="22"/>
        </w:rPr>
        <w:t xml:space="preserve"> </w:t>
      </w:r>
      <w:r w:rsidR="00613870" w:rsidRPr="00613870">
        <w:rPr>
          <w:rFonts w:ascii="Arial" w:hAnsi="Arial" w:cs="Arial"/>
          <w:sz w:val="22"/>
          <w:szCs w:val="22"/>
        </w:rPr>
        <w:t>nově rekonstruovaného objektu využívaného Základní uměleckou školou ve městě Litomyšl</w:t>
      </w:r>
      <w:r w:rsidR="004941D3" w:rsidRPr="000959BA">
        <w:rPr>
          <w:rFonts w:ascii="Arial" w:hAnsi="Arial" w:cs="Arial"/>
          <w:sz w:val="22"/>
          <w:szCs w:val="22"/>
        </w:rPr>
        <w:t xml:space="preserve">, </w:t>
      </w:r>
      <w:r w:rsidR="00851A84" w:rsidRPr="000959BA">
        <w:rPr>
          <w:rFonts w:ascii="Arial" w:hAnsi="Arial" w:cs="Arial"/>
          <w:sz w:val="22"/>
          <w:szCs w:val="22"/>
        </w:rPr>
        <w:t xml:space="preserve">dle podmínek </w:t>
      </w:r>
      <w:r w:rsidRPr="000959BA">
        <w:rPr>
          <w:rFonts w:ascii="Arial" w:hAnsi="Arial" w:cs="Arial"/>
          <w:sz w:val="22"/>
          <w:szCs w:val="22"/>
        </w:rPr>
        <w:t>sjednaných v této smlouvě, kdy prodávající se zavazuje k</w:t>
      </w:r>
      <w:r w:rsidR="00851A84" w:rsidRPr="000959BA">
        <w:rPr>
          <w:rFonts w:ascii="Arial" w:hAnsi="Arial" w:cs="Arial"/>
          <w:sz w:val="22"/>
          <w:szCs w:val="22"/>
        </w:rPr>
        <w:t> </w:t>
      </w:r>
      <w:r w:rsidRPr="000959BA">
        <w:rPr>
          <w:rFonts w:ascii="Arial" w:hAnsi="Arial" w:cs="Arial"/>
          <w:sz w:val="22"/>
          <w:szCs w:val="22"/>
        </w:rPr>
        <w:t>dodání</w:t>
      </w:r>
      <w:r w:rsidR="00851A84" w:rsidRPr="000959BA">
        <w:rPr>
          <w:rFonts w:ascii="Arial" w:hAnsi="Arial" w:cs="Arial"/>
          <w:sz w:val="22"/>
          <w:szCs w:val="22"/>
        </w:rPr>
        <w:t>, montáži</w:t>
      </w:r>
      <w:r w:rsidR="00924514" w:rsidRPr="000959BA">
        <w:rPr>
          <w:rFonts w:ascii="Arial" w:hAnsi="Arial" w:cs="Arial"/>
          <w:sz w:val="22"/>
          <w:szCs w:val="22"/>
        </w:rPr>
        <w:t xml:space="preserve"> / instalaci</w:t>
      </w:r>
      <w:r w:rsidR="00851A84" w:rsidRPr="000959BA">
        <w:rPr>
          <w:rFonts w:ascii="Arial" w:hAnsi="Arial" w:cs="Arial"/>
          <w:sz w:val="22"/>
          <w:szCs w:val="22"/>
        </w:rPr>
        <w:t>, vyzkoušení</w:t>
      </w:r>
      <w:r w:rsidR="00924514" w:rsidRPr="000959BA">
        <w:rPr>
          <w:rFonts w:ascii="Arial" w:hAnsi="Arial" w:cs="Arial"/>
          <w:sz w:val="22"/>
          <w:szCs w:val="22"/>
        </w:rPr>
        <w:t xml:space="preserve"> </w:t>
      </w:r>
      <w:r w:rsidRPr="000959BA">
        <w:rPr>
          <w:rFonts w:ascii="Arial" w:hAnsi="Arial" w:cs="Arial"/>
          <w:sz w:val="22"/>
          <w:szCs w:val="22"/>
        </w:rPr>
        <w:t>a převedení vlastnického práva k němu na kupujícího a kupující se zavazuje za něj uhradit touto smlouvou sjednanou kupní cenu.</w:t>
      </w:r>
      <w:bookmarkEnd w:id="0"/>
    </w:p>
    <w:p w14:paraId="47D53C80" w14:textId="43E7B135" w:rsidR="001D6344" w:rsidRPr="000959BA" w:rsidRDefault="004941D3" w:rsidP="000761C8">
      <w:pPr>
        <w:numPr>
          <w:ilvl w:val="0"/>
          <w:numId w:val="2"/>
        </w:numPr>
        <w:suppressAutoHyphens/>
        <w:spacing w:before="120"/>
        <w:ind w:left="567" w:hanging="425"/>
        <w:rPr>
          <w:rFonts w:ascii="Arial" w:hAnsi="Arial" w:cs="Arial"/>
          <w:sz w:val="22"/>
          <w:szCs w:val="22"/>
        </w:rPr>
      </w:pPr>
      <w:r w:rsidRPr="000959BA">
        <w:rPr>
          <w:rFonts w:ascii="Arial" w:hAnsi="Arial" w:cs="Arial"/>
          <w:sz w:val="22"/>
          <w:szCs w:val="22"/>
        </w:rPr>
        <w:t>K</w:t>
      </w:r>
      <w:r w:rsidR="001D6344" w:rsidRPr="000959BA">
        <w:rPr>
          <w:rFonts w:ascii="Arial" w:hAnsi="Arial" w:cs="Arial"/>
          <w:sz w:val="22"/>
          <w:szCs w:val="22"/>
        </w:rPr>
        <w:t>upní smlouv</w:t>
      </w:r>
      <w:r w:rsidRPr="000959BA">
        <w:rPr>
          <w:rFonts w:ascii="Arial" w:hAnsi="Arial" w:cs="Arial"/>
          <w:sz w:val="22"/>
          <w:szCs w:val="22"/>
        </w:rPr>
        <w:t>a</w:t>
      </w:r>
      <w:r w:rsidR="001D6344" w:rsidRPr="000959BA">
        <w:rPr>
          <w:rFonts w:ascii="Arial" w:hAnsi="Arial" w:cs="Arial"/>
          <w:sz w:val="22"/>
          <w:szCs w:val="22"/>
        </w:rPr>
        <w:t xml:space="preserve"> </w:t>
      </w:r>
      <w:r w:rsidRPr="000959BA">
        <w:rPr>
          <w:rFonts w:ascii="Arial" w:hAnsi="Arial" w:cs="Arial"/>
          <w:sz w:val="22"/>
          <w:szCs w:val="22"/>
        </w:rPr>
        <w:t xml:space="preserve">je uzavřena na základě </w:t>
      </w:r>
      <w:r w:rsidR="001D6344" w:rsidRPr="000959BA">
        <w:rPr>
          <w:rFonts w:ascii="Arial" w:hAnsi="Arial" w:cs="Arial"/>
          <w:sz w:val="22"/>
          <w:szCs w:val="22"/>
        </w:rPr>
        <w:t>výsled</w:t>
      </w:r>
      <w:r w:rsidRPr="000959BA">
        <w:rPr>
          <w:rFonts w:ascii="Arial" w:hAnsi="Arial" w:cs="Arial"/>
          <w:sz w:val="22"/>
          <w:szCs w:val="22"/>
        </w:rPr>
        <w:t>ku</w:t>
      </w:r>
      <w:r w:rsidR="001D6344" w:rsidRPr="000959BA">
        <w:rPr>
          <w:rFonts w:ascii="Arial" w:hAnsi="Arial" w:cs="Arial"/>
          <w:sz w:val="22"/>
          <w:szCs w:val="22"/>
        </w:rPr>
        <w:t xml:space="preserve"> </w:t>
      </w:r>
      <w:r w:rsidR="00915E2E" w:rsidRPr="000959BA">
        <w:rPr>
          <w:rFonts w:ascii="Arial" w:hAnsi="Arial" w:cs="Arial"/>
          <w:b/>
          <w:bCs/>
          <w:sz w:val="22"/>
          <w:szCs w:val="22"/>
          <w:u w:val="single"/>
        </w:rPr>
        <w:t xml:space="preserve">části </w:t>
      </w:r>
      <w:r w:rsidR="00924514" w:rsidRPr="000959BA">
        <w:rPr>
          <w:rFonts w:ascii="Arial" w:hAnsi="Arial" w:cs="Arial"/>
          <w:b/>
          <w:bCs/>
          <w:sz w:val="22"/>
          <w:szCs w:val="22"/>
          <w:u w:val="single"/>
        </w:rPr>
        <w:t>1</w:t>
      </w:r>
      <w:r w:rsidR="00915E2E" w:rsidRPr="000959BA">
        <w:rPr>
          <w:rFonts w:ascii="Arial" w:hAnsi="Arial" w:cs="Arial"/>
          <w:sz w:val="22"/>
          <w:szCs w:val="22"/>
        </w:rPr>
        <w:t xml:space="preserve"> </w:t>
      </w:r>
      <w:bookmarkStart w:id="1" w:name="_Hlk205453822"/>
      <w:r w:rsidR="00915E2E" w:rsidRPr="000959BA">
        <w:rPr>
          <w:rFonts w:ascii="Arial" w:hAnsi="Arial" w:cs="Arial"/>
          <w:sz w:val="22"/>
          <w:szCs w:val="22"/>
        </w:rPr>
        <w:t xml:space="preserve">veřejné zakázky </w:t>
      </w:r>
      <w:r w:rsidR="00613870">
        <w:rPr>
          <w:rFonts w:ascii="Arial" w:hAnsi="Arial" w:cs="Arial"/>
          <w:sz w:val="22"/>
          <w:szCs w:val="22"/>
        </w:rPr>
        <w:t xml:space="preserve">malého rozsahu </w:t>
      </w:r>
      <w:r w:rsidR="001D6344" w:rsidRPr="000959BA">
        <w:rPr>
          <w:rFonts w:ascii="Arial" w:hAnsi="Arial" w:cs="Arial"/>
          <w:sz w:val="22"/>
          <w:szCs w:val="22"/>
        </w:rPr>
        <w:t xml:space="preserve">na </w:t>
      </w:r>
      <w:r w:rsidRPr="000959BA">
        <w:rPr>
          <w:rFonts w:ascii="Arial" w:hAnsi="Arial" w:cs="Arial"/>
          <w:sz w:val="22"/>
          <w:szCs w:val="22"/>
        </w:rPr>
        <w:t xml:space="preserve">dodávky </w:t>
      </w:r>
      <w:r w:rsidR="00915E2E" w:rsidRPr="000959BA">
        <w:rPr>
          <w:rFonts w:ascii="Arial" w:hAnsi="Arial" w:cs="Arial"/>
          <w:sz w:val="22"/>
          <w:szCs w:val="22"/>
        </w:rPr>
        <w:t xml:space="preserve">s názvem </w:t>
      </w:r>
      <w:r w:rsidR="001D6344" w:rsidRPr="000959BA">
        <w:rPr>
          <w:rFonts w:ascii="Arial" w:hAnsi="Arial" w:cs="Arial"/>
          <w:sz w:val="22"/>
          <w:szCs w:val="22"/>
        </w:rPr>
        <w:t>„</w:t>
      </w:r>
      <w:r w:rsidR="00613870" w:rsidRPr="00613870">
        <w:rPr>
          <w:rFonts w:ascii="Arial" w:hAnsi="Arial" w:cs="Arial"/>
          <w:b/>
          <w:bCs/>
          <w:sz w:val="22"/>
          <w:szCs w:val="22"/>
        </w:rPr>
        <w:t>Vybavení ZUŠ B.Smetany (Tunel) Litomyšl</w:t>
      </w:r>
      <w:r w:rsidR="001D6344" w:rsidRPr="000959BA">
        <w:rPr>
          <w:rFonts w:ascii="Arial" w:hAnsi="Arial" w:cs="Arial"/>
          <w:sz w:val="22"/>
          <w:szCs w:val="22"/>
        </w:rPr>
        <w:t>“ (dále jen „veřejná zakázka“)</w:t>
      </w:r>
      <w:bookmarkEnd w:id="1"/>
      <w:r w:rsidR="00613870">
        <w:rPr>
          <w:rFonts w:ascii="Arial" w:hAnsi="Arial" w:cs="Arial"/>
          <w:sz w:val="22"/>
          <w:szCs w:val="22"/>
        </w:rPr>
        <w:t>.</w:t>
      </w:r>
    </w:p>
    <w:p w14:paraId="6E613B01" w14:textId="4099E4C8" w:rsidR="00E7764F" w:rsidRPr="00E7764F" w:rsidRDefault="00E7764F" w:rsidP="00E7764F">
      <w:pPr>
        <w:numPr>
          <w:ilvl w:val="0"/>
          <w:numId w:val="2"/>
        </w:numPr>
        <w:suppressAutoHyphens/>
        <w:spacing w:before="120"/>
        <w:ind w:left="567" w:hanging="425"/>
        <w:rPr>
          <w:rFonts w:ascii="Arial" w:hAnsi="Arial" w:cs="Arial"/>
          <w:sz w:val="22"/>
          <w:szCs w:val="22"/>
        </w:rPr>
      </w:pPr>
      <w:bookmarkStart w:id="2" w:name="_Hlk164790556"/>
      <w:r>
        <w:rPr>
          <w:rFonts w:ascii="Arial" w:hAnsi="Arial" w:cs="Arial"/>
          <w:sz w:val="22"/>
          <w:szCs w:val="22"/>
        </w:rPr>
        <w:t>Předmět této smlouvy bude částečně</w:t>
      </w:r>
      <w:r w:rsidRPr="00E7764F">
        <w:rPr>
          <w:rFonts w:ascii="Arial" w:hAnsi="Arial" w:cs="Arial"/>
          <w:sz w:val="22"/>
          <w:szCs w:val="22"/>
        </w:rPr>
        <w:t xml:space="preserve"> financován z prostředků</w:t>
      </w:r>
      <w:bookmarkEnd w:id="2"/>
      <w:r w:rsidRPr="00E7764F">
        <w:rPr>
          <w:rFonts w:ascii="Arial" w:hAnsi="Arial" w:cs="Arial"/>
          <w:sz w:val="22"/>
          <w:szCs w:val="22"/>
        </w:rPr>
        <w:t xml:space="preserve"> strukturálních fondů EU, Integrovaného regionálního operačního programu (dále jen „</w:t>
      </w:r>
      <w:r w:rsidRPr="00E7764F">
        <w:rPr>
          <w:rFonts w:ascii="Arial" w:hAnsi="Arial" w:cs="Arial"/>
          <w:b/>
          <w:bCs/>
          <w:sz w:val="22"/>
          <w:szCs w:val="22"/>
        </w:rPr>
        <w:t>IROP</w:t>
      </w:r>
      <w:r w:rsidRPr="00E7764F">
        <w:rPr>
          <w:rFonts w:ascii="Arial" w:hAnsi="Arial" w:cs="Arial"/>
          <w:sz w:val="22"/>
          <w:szCs w:val="22"/>
        </w:rPr>
        <w:t xml:space="preserve">“) a z vlastních prostředků </w:t>
      </w:r>
      <w:r>
        <w:rPr>
          <w:rFonts w:ascii="Arial" w:hAnsi="Arial" w:cs="Arial"/>
          <w:sz w:val="22"/>
          <w:szCs w:val="22"/>
        </w:rPr>
        <w:t>kupujícího.</w:t>
      </w:r>
    </w:p>
    <w:p w14:paraId="3482243C" w14:textId="77777777" w:rsidR="00FF514A" w:rsidRPr="00D15137" w:rsidRDefault="00FF514A" w:rsidP="000761C8">
      <w:pPr>
        <w:suppressAutoHyphens/>
        <w:ind w:left="644" w:firstLine="0"/>
        <w:rPr>
          <w:rFonts w:ascii="Arial" w:hAnsi="Arial" w:cs="Arial"/>
          <w:sz w:val="22"/>
          <w:szCs w:val="22"/>
        </w:rPr>
      </w:pPr>
    </w:p>
    <w:p w14:paraId="7688EF6B" w14:textId="77777777" w:rsidR="00915E2E" w:rsidRPr="00D15137" w:rsidRDefault="00915E2E" w:rsidP="000761C8">
      <w:pPr>
        <w:suppressAutoHyphens/>
        <w:ind w:left="644" w:firstLine="0"/>
        <w:rPr>
          <w:rFonts w:ascii="Arial" w:hAnsi="Arial" w:cs="Arial"/>
          <w:sz w:val="22"/>
          <w:szCs w:val="22"/>
        </w:rPr>
      </w:pPr>
    </w:p>
    <w:p w14:paraId="3AC3E672" w14:textId="77777777" w:rsidR="00915E2E" w:rsidRPr="00D15137" w:rsidRDefault="00915E2E" w:rsidP="000761C8">
      <w:pPr>
        <w:suppressAutoHyphens/>
        <w:ind w:left="644" w:firstLine="0"/>
        <w:rPr>
          <w:rFonts w:ascii="Arial" w:hAnsi="Arial" w:cs="Arial"/>
          <w:sz w:val="22"/>
          <w:szCs w:val="22"/>
        </w:rPr>
      </w:pPr>
    </w:p>
    <w:p w14:paraId="450278CD" w14:textId="77777777" w:rsidR="00915E2E" w:rsidRPr="00D15137" w:rsidRDefault="00915E2E" w:rsidP="000761C8">
      <w:pPr>
        <w:suppressAutoHyphens/>
        <w:ind w:left="644" w:firstLine="0"/>
        <w:rPr>
          <w:rFonts w:ascii="Arial" w:hAnsi="Arial" w:cs="Arial"/>
          <w:sz w:val="22"/>
          <w:szCs w:val="22"/>
        </w:rPr>
      </w:pPr>
    </w:p>
    <w:p w14:paraId="6D0510AC" w14:textId="77777777" w:rsidR="00331281" w:rsidRPr="00D15137" w:rsidRDefault="00331281" w:rsidP="000761C8">
      <w:pPr>
        <w:numPr>
          <w:ilvl w:val="0"/>
          <w:numId w:val="1"/>
        </w:numPr>
        <w:suppressAutoHyphens/>
        <w:spacing w:after="120" w:line="259" w:lineRule="auto"/>
        <w:ind w:left="851" w:hanging="491"/>
        <w:contextualSpacing/>
        <w:jc w:val="center"/>
        <w:rPr>
          <w:rFonts w:ascii="Arial" w:hAnsi="Arial" w:cs="Arial"/>
          <w:b/>
          <w:sz w:val="24"/>
          <w:szCs w:val="24"/>
          <w:lang w:eastAsia="cs-CZ"/>
        </w:rPr>
      </w:pPr>
      <w:r w:rsidRPr="00D15137">
        <w:rPr>
          <w:rFonts w:ascii="Arial" w:hAnsi="Arial" w:cs="Arial"/>
          <w:b/>
          <w:sz w:val="24"/>
          <w:szCs w:val="24"/>
          <w:lang w:eastAsia="cs-CZ"/>
        </w:rPr>
        <w:lastRenderedPageBreak/>
        <w:t>Předmět plnění</w:t>
      </w:r>
    </w:p>
    <w:p w14:paraId="765D8AEC" w14:textId="77777777" w:rsidR="00331281" w:rsidRPr="00D15137" w:rsidRDefault="00331281" w:rsidP="000761C8">
      <w:pPr>
        <w:suppressAutoHyphens/>
        <w:spacing w:after="120" w:line="259" w:lineRule="auto"/>
        <w:ind w:left="851" w:firstLine="0"/>
        <w:contextualSpacing/>
        <w:rPr>
          <w:rFonts w:ascii="Arial" w:hAnsi="Arial" w:cs="Arial"/>
          <w:b/>
          <w:sz w:val="24"/>
          <w:szCs w:val="24"/>
          <w:lang w:eastAsia="cs-CZ"/>
        </w:rPr>
      </w:pPr>
    </w:p>
    <w:p w14:paraId="7DA7640F" w14:textId="4793193F" w:rsidR="00331281" w:rsidRPr="000959BA" w:rsidRDefault="00331281" w:rsidP="000761C8">
      <w:pPr>
        <w:numPr>
          <w:ilvl w:val="0"/>
          <w:numId w:val="22"/>
        </w:numPr>
        <w:suppressAutoHyphens/>
        <w:spacing w:before="120"/>
        <w:ind w:left="567" w:hanging="425"/>
        <w:rPr>
          <w:rFonts w:ascii="Arial" w:hAnsi="Arial"/>
          <w:sz w:val="22"/>
          <w:szCs w:val="22"/>
        </w:rPr>
      </w:pPr>
      <w:r w:rsidRPr="00D15137">
        <w:rPr>
          <w:rFonts w:ascii="Arial" w:hAnsi="Arial"/>
          <w:sz w:val="22"/>
          <w:szCs w:val="22"/>
        </w:rPr>
        <w:t xml:space="preserve">Předmětem plnění této </w:t>
      </w:r>
      <w:r w:rsidRPr="000959BA">
        <w:rPr>
          <w:rFonts w:ascii="Arial" w:hAnsi="Arial"/>
          <w:sz w:val="22"/>
          <w:szCs w:val="22"/>
        </w:rPr>
        <w:t>smlouvy je dodání</w:t>
      </w:r>
      <w:r w:rsidR="00915E2E" w:rsidRPr="000959BA">
        <w:rPr>
          <w:rFonts w:ascii="Arial" w:hAnsi="Arial"/>
          <w:sz w:val="22"/>
          <w:szCs w:val="22"/>
        </w:rPr>
        <w:t xml:space="preserve"> </w:t>
      </w:r>
      <w:r w:rsidR="00613870" w:rsidRPr="00613870">
        <w:rPr>
          <w:rFonts w:ascii="Arial" w:hAnsi="Arial"/>
          <w:b/>
          <w:bCs/>
          <w:sz w:val="22"/>
          <w:szCs w:val="22"/>
        </w:rPr>
        <w:t xml:space="preserve">interiérového vybavení </w:t>
      </w:r>
      <w:r w:rsidRPr="000959BA">
        <w:rPr>
          <w:rFonts w:ascii="Arial" w:hAnsi="Arial"/>
          <w:sz w:val="22"/>
          <w:szCs w:val="22"/>
        </w:rPr>
        <w:t xml:space="preserve">v souladu s </w:t>
      </w:r>
      <w:r w:rsidRPr="000959BA">
        <w:rPr>
          <w:rFonts w:ascii="Arial" w:hAnsi="Arial" w:cs="Arial"/>
          <w:sz w:val="22"/>
          <w:szCs w:val="22"/>
        </w:rPr>
        <w:t>technickými</w:t>
      </w:r>
      <w:r w:rsidRPr="000959BA">
        <w:rPr>
          <w:rFonts w:ascii="Arial" w:hAnsi="Arial"/>
          <w:sz w:val="22"/>
          <w:szCs w:val="22"/>
        </w:rPr>
        <w:t xml:space="preserve"> požadavky na předmět plnění veřejné</w:t>
      </w:r>
      <w:r w:rsidR="00924514" w:rsidRPr="000959BA">
        <w:rPr>
          <w:rFonts w:ascii="Arial" w:hAnsi="Arial"/>
          <w:sz w:val="22"/>
          <w:szCs w:val="22"/>
        </w:rPr>
        <w:t xml:space="preserve"> zakázky</w:t>
      </w:r>
      <w:r w:rsidR="002A7F74" w:rsidRPr="000959BA">
        <w:rPr>
          <w:rFonts w:ascii="Arial" w:hAnsi="Arial"/>
          <w:sz w:val="22"/>
          <w:szCs w:val="22"/>
        </w:rPr>
        <w:t xml:space="preserve">, </w:t>
      </w:r>
      <w:r w:rsidRPr="000959BA">
        <w:rPr>
          <w:rFonts w:ascii="Arial" w:hAnsi="Arial"/>
          <w:sz w:val="22"/>
          <w:szCs w:val="22"/>
        </w:rPr>
        <w:t xml:space="preserve">podmínkami </w:t>
      </w:r>
      <w:r w:rsidR="002A7F74" w:rsidRPr="000959BA">
        <w:rPr>
          <w:rFonts w:ascii="Arial" w:hAnsi="Arial"/>
          <w:sz w:val="22"/>
          <w:szCs w:val="22"/>
        </w:rPr>
        <w:t>zadávacího</w:t>
      </w:r>
      <w:r w:rsidRPr="000959BA">
        <w:rPr>
          <w:rFonts w:ascii="Arial" w:hAnsi="Arial"/>
          <w:sz w:val="22"/>
          <w:szCs w:val="22"/>
        </w:rPr>
        <w:t xml:space="preserve"> řízení k veřejné zakázce a dalšími obecně závaznými technickými podmínkami uvedenými v právních a technických předpisech, ČSN týkajících se předmětu plnění</w:t>
      </w:r>
      <w:r w:rsidR="002A7F74" w:rsidRPr="000959BA">
        <w:rPr>
          <w:rFonts w:ascii="Arial" w:hAnsi="Arial"/>
          <w:sz w:val="22"/>
          <w:szCs w:val="22"/>
        </w:rPr>
        <w:t xml:space="preserve"> dle této smlouvy (dále jen „předmět plnění“)</w:t>
      </w:r>
      <w:r w:rsidRPr="000959BA">
        <w:rPr>
          <w:rFonts w:ascii="Arial" w:hAnsi="Arial"/>
          <w:sz w:val="22"/>
          <w:szCs w:val="22"/>
        </w:rPr>
        <w:t>.</w:t>
      </w:r>
      <w:r w:rsidR="00E90C83" w:rsidRPr="000959BA">
        <w:rPr>
          <w:rFonts w:ascii="Arial" w:hAnsi="Arial"/>
          <w:sz w:val="22"/>
          <w:szCs w:val="22"/>
        </w:rPr>
        <w:t xml:space="preserve"> </w:t>
      </w:r>
      <w:bookmarkStart w:id="3" w:name="_Hlk205453844"/>
      <w:r w:rsidR="00E90C83" w:rsidRPr="000959BA">
        <w:rPr>
          <w:rFonts w:ascii="Arial" w:hAnsi="Arial"/>
          <w:sz w:val="22"/>
          <w:szCs w:val="22"/>
        </w:rPr>
        <w:t xml:space="preserve">Předmět plnění je </w:t>
      </w:r>
      <w:r w:rsidR="00915E2E" w:rsidRPr="000959BA">
        <w:rPr>
          <w:rFonts w:ascii="Arial" w:hAnsi="Arial"/>
          <w:sz w:val="22"/>
          <w:szCs w:val="22"/>
        </w:rPr>
        <w:t xml:space="preserve">podrobně specifikován </w:t>
      </w:r>
      <w:r w:rsidR="00E90C83" w:rsidRPr="000959BA">
        <w:rPr>
          <w:rFonts w:ascii="Arial" w:hAnsi="Arial"/>
          <w:sz w:val="22"/>
          <w:szCs w:val="22"/>
        </w:rPr>
        <w:t>v</w:t>
      </w:r>
      <w:r w:rsidR="00613870">
        <w:rPr>
          <w:rFonts w:ascii="Arial" w:hAnsi="Arial"/>
          <w:sz w:val="22"/>
          <w:szCs w:val="22"/>
        </w:rPr>
        <w:t xml:space="preserve"> přílohách této smlouvy. </w:t>
      </w:r>
    </w:p>
    <w:bookmarkEnd w:id="3"/>
    <w:p w14:paraId="5887777E" w14:textId="74FAE12D" w:rsidR="00FF514A" w:rsidRPr="00D15137" w:rsidRDefault="00331281" w:rsidP="000761C8">
      <w:pPr>
        <w:numPr>
          <w:ilvl w:val="0"/>
          <w:numId w:val="22"/>
        </w:numPr>
        <w:suppressAutoHyphens/>
        <w:spacing w:before="120"/>
        <w:ind w:left="567" w:hanging="425"/>
        <w:rPr>
          <w:rFonts w:ascii="Arial" w:hAnsi="Arial"/>
          <w:sz w:val="22"/>
          <w:szCs w:val="22"/>
        </w:rPr>
      </w:pPr>
      <w:r w:rsidRPr="000959BA">
        <w:rPr>
          <w:rFonts w:ascii="Arial" w:hAnsi="Arial"/>
          <w:sz w:val="22"/>
          <w:szCs w:val="22"/>
        </w:rPr>
        <w:t xml:space="preserve">Prodávající se zavazuje dodat předmět plnění do místa plnění a v termínu plnění dle této smlouvy a provést jeho </w:t>
      </w:r>
      <w:r w:rsidR="002A7F74" w:rsidRPr="000959BA">
        <w:rPr>
          <w:rFonts w:ascii="Arial" w:hAnsi="Arial"/>
          <w:sz w:val="22"/>
          <w:szCs w:val="22"/>
        </w:rPr>
        <w:t xml:space="preserve">dopravu, </w:t>
      </w:r>
      <w:r w:rsidRPr="000959BA">
        <w:rPr>
          <w:rFonts w:ascii="Arial" w:hAnsi="Arial"/>
          <w:sz w:val="22"/>
          <w:szCs w:val="22"/>
        </w:rPr>
        <w:t xml:space="preserve">umístění, </w:t>
      </w:r>
      <w:r w:rsidR="002A7F74" w:rsidRPr="000959BA">
        <w:rPr>
          <w:rFonts w:ascii="Arial" w:hAnsi="Arial"/>
          <w:sz w:val="22"/>
          <w:szCs w:val="22"/>
        </w:rPr>
        <w:t>montáž, instalaci</w:t>
      </w:r>
      <w:r w:rsidR="00915E2E" w:rsidRPr="000959BA">
        <w:rPr>
          <w:rFonts w:ascii="Arial" w:hAnsi="Arial"/>
          <w:sz w:val="22"/>
          <w:szCs w:val="22"/>
        </w:rPr>
        <w:t xml:space="preserve"> a je-li to relevantní vzhledem k povaze dodávky, tak i</w:t>
      </w:r>
      <w:r w:rsidRPr="000959BA">
        <w:rPr>
          <w:rFonts w:ascii="Arial" w:hAnsi="Arial"/>
          <w:sz w:val="22"/>
          <w:szCs w:val="22"/>
        </w:rPr>
        <w:t xml:space="preserve"> </w:t>
      </w:r>
      <w:r w:rsidR="00915E2E" w:rsidRPr="000959BA">
        <w:rPr>
          <w:rFonts w:ascii="Arial" w:hAnsi="Arial"/>
          <w:sz w:val="22"/>
          <w:szCs w:val="22"/>
        </w:rPr>
        <w:t xml:space="preserve">jeho </w:t>
      </w:r>
      <w:r w:rsidRPr="000959BA">
        <w:rPr>
          <w:rFonts w:ascii="Arial" w:hAnsi="Arial"/>
          <w:sz w:val="22"/>
          <w:szCs w:val="22"/>
        </w:rPr>
        <w:t xml:space="preserve">uvedení do provozu, </w:t>
      </w:r>
      <w:r w:rsidRPr="000959BA">
        <w:rPr>
          <w:rFonts w:ascii="Arial" w:hAnsi="Arial" w:cs="Arial"/>
          <w:sz w:val="22"/>
          <w:szCs w:val="22"/>
        </w:rPr>
        <w:t>odzkoušení</w:t>
      </w:r>
      <w:r w:rsidRPr="000959BA">
        <w:rPr>
          <w:rFonts w:ascii="Arial" w:hAnsi="Arial"/>
          <w:sz w:val="22"/>
          <w:szCs w:val="22"/>
        </w:rPr>
        <w:t xml:space="preserve"> jeho funkčnosti a proškolení personálu kupujícího v</w:t>
      </w:r>
      <w:r w:rsidRPr="00D15137">
        <w:rPr>
          <w:rFonts w:ascii="Arial" w:hAnsi="Arial"/>
          <w:sz w:val="22"/>
          <w:szCs w:val="22"/>
        </w:rPr>
        <w:t xml:space="preserve"> provozních prostorech místa plnění. Dále je předmětem plnění odvoz veškerého odpadu a nepotřebného materiálu z místa plnění.</w:t>
      </w:r>
    </w:p>
    <w:p w14:paraId="18BDEC4F" w14:textId="35C7251F" w:rsidR="005F4FFD" w:rsidRPr="00333AAB" w:rsidRDefault="005F4FFD" w:rsidP="000761C8">
      <w:pPr>
        <w:numPr>
          <w:ilvl w:val="0"/>
          <w:numId w:val="22"/>
        </w:numPr>
        <w:suppressAutoHyphens/>
        <w:spacing w:before="120"/>
        <w:ind w:left="567" w:hanging="425"/>
        <w:rPr>
          <w:rFonts w:ascii="Arial" w:hAnsi="Arial"/>
          <w:sz w:val="22"/>
          <w:szCs w:val="22"/>
        </w:rPr>
      </w:pPr>
      <w:r w:rsidRPr="00D15137">
        <w:rPr>
          <w:rFonts w:ascii="Arial" w:hAnsi="Arial"/>
          <w:sz w:val="22"/>
          <w:szCs w:val="22"/>
        </w:rPr>
        <w:t>V </w:t>
      </w:r>
      <w:r w:rsidRPr="00333AAB">
        <w:rPr>
          <w:rFonts w:ascii="Arial" w:hAnsi="Arial"/>
          <w:sz w:val="22"/>
          <w:szCs w:val="22"/>
        </w:rPr>
        <w:t xml:space="preserve">případě </w:t>
      </w:r>
      <w:r w:rsidRPr="00333AAB">
        <w:rPr>
          <w:rFonts w:ascii="Arial" w:hAnsi="Arial" w:cs="Arial"/>
          <w:sz w:val="22"/>
          <w:szCs w:val="22"/>
        </w:rPr>
        <w:t>rozporu</w:t>
      </w:r>
      <w:r w:rsidRPr="00333AAB">
        <w:rPr>
          <w:rFonts w:ascii="Arial" w:hAnsi="Arial"/>
          <w:sz w:val="22"/>
          <w:szCs w:val="22"/>
        </w:rPr>
        <w:t xml:space="preserve"> mezi požadavky uvedenými v této smlouvě a jejich přílohách, má vždy přednost Smlouva. V případě rozporu mezi přílohami Smlouvy</w:t>
      </w:r>
      <w:r w:rsidR="00C808E2" w:rsidRPr="00333AAB">
        <w:rPr>
          <w:rFonts w:ascii="Arial" w:hAnsi="Arial"/>
          <w:sz w:val="22"/>
          <w:szCs w:val="22"/>
        </w:rPr>
        <w:t xml:space="preserve"> nebo dalšími dokumenty (zadávací dokumentace),</w:t>
      </w:r>
      <w:r w:rsidRPr="00333AAB">
        <w:rPr>
          <w:rFonts w:ascii="Arial" w:hAnsi="Arial"/>
          <w:sz w:val="22"/>
          <w:szCs w:val="22"/>
        </w:rPr>
        <w:t xml:space="preserve"> má vždy přednost příloha</w:t>
      </w:r>
      <w:r w:rsidR="00C808E2" w:rsidRPr="00333AAB">
        <w:rPr>
          <w:rFonts w:ascii="Arial" w:hAnsi="Arial"/>
          <w:sz w:val="22"/>
          <w:szCs w:val="22"/>
        </w:rPr>
        <w:t xml:space="preserve"> této smlouvy</w:t>
      </w:r>
      <w:r w:rsidRPr="00333AAB">
        <w:rPr>
          <w:rFonts w:ascii="Arial" w:hAnsi="Arial"/>
          <w:sz w:val="22"/>
          <w:szCs w:val="22"/>
        </w:rPr>
        <w:t xml:space="preserve"> s menší</w:t>
      </w:r>
      <w:r w:rsidR="00C808E2" w:rsidRPr="00333AAB">
        <w:rPr>
          <w:rFonts w:ascii="Arial" w:hAnsi="Arial"/>
          <w:sz w:val="22"/>
          <w:szCs w:val="22"/>
        </w:rPr>
        <w:t>m</w:t>
      </w:r>
      <w:r w:rsidRPr="00333AAB">
        <w:rPr>
          <w:rFonts w:ascii="Arial" w:hAnsi="Arial"/>
          <w:sz w:val="22"/>
          <w:szCs w:val="22"/>
        </w:rPr>
        <w:t xml:space="preserve"> číslem. </w:t>
      </w:r>
    </w:p>
    <w:p w14:paraId="0F5ECFDD" w14:textId="6D855BE1" w:rsidR="00846C22" w:rsidRPr="00333AAB" w:rsidRDefault="00846C22" w:rsidP="00A60984">
      <w:pPr>
        <w:numPr>
          <w:ilvl w:val="0"/>
          <w:numId w:val="22"/>
        </w:numPr>
        <w:suppressAutoHyphens/>
        <w:spacing w:before="120"/>
        <w:ind w:left="567" w:hanging="425"/>
        <w:rPr>
          <w:rFonts w:ascii="Arial" w:hAnsi="Arial"/>
          <w:color w:val="000000"/>
          <w:sz w:val="22"/>
          <w:szCs w:val="22"/>
        </w:rPr>
      </w:pPr>
      <w:bookmarkStart w:id="4" w:name="_Hlk192144579"/>
      <w:r w:rsidRPr="00333AAB">
        <w:rPr>
          <w:rFonts w:ascii="Arial" w:hAnsi="Arial"/>
          <w:color w:val="000000"/>
          <w:sz w:val="22"/>
          <w:szCs w:val="22"/>
        </w:rPr>
        <w:t xml:space="preserve">Všechny materiály a komponenty vnitřního vybavení dodávky interiéru před zahájením výroby podléhají písemnému odsouhlasení osobou vykonávající autorský dozor (dále jen „AD“). Autorský dozor bude vykonávat zástupce zpracovatele projektové dokumentace. </w:t>
      </w:r>
      <w:r w:rsidRPr="00333AAB">
        <w:rPr>
          <w:rFonts w:ascii="Arial" w:hAnsi="Arial"/>
          <w:color w:val="000000"/>
          <w:sz w:val="22"/>
          <w:szCs w:val="22"/>
          <w:u w:val="single"/>
        </w:rPr>
        <w:t>Prodávající před zahájením dodávek či zadáním výrobků dodávky interiéru do výroby předloží kupujícímu a AD vzorky materiálů a komponentů, které hodlá v rámci dodávky interiéru dodat. Na základě dohody smluvních stran může být povinnost předložit vzorky nahrazena předložením technických listů.</w:t>
      </w:r>
    </w:p>
    <w:bookmarkEnd w:id="4"/>
    <w:p w14:paraId="5C1F8F7F" w14:textId="77777777" w:rsidR="00846C22" w:rsidRPr="00333AAB" w:rsidRDefault="00846C22" w:rsidP="00846C22">
      <w:pPr>
        <w:numPr>
          <w:ilvl w:val="0"/>
          <w:numId w:val="22"/>
        </w:numPr>
        <w:suppressAutoHyphens/>
        <w:spacing w:before="120"/>
        <w:ind w:left="567" w:hanging="425"/>
        <w:rPr>
          <w:rFonts w:ascii="Arial" w:hAnsi="Arial"/>
          <w:color w:val="000000"/>
          <w:sz w:val="22"/>
          <w:szCs w:val="22"/>
        </w:rPr>
      </w:pPr>
      <w:r w:rsidRPr="00333AAB">
        <w:rPr>
          <w:rFonts w:ascii="Arial" w:hAnsi="Arial"/>
          <w:color w:val="000000"/>
          <w:sz w:val="22"/>
          <w:szCs w:val="22"/>
        </w:rPr>
        <w:t>Součástí předmětu dodávky interiéru je zhotovení výrobní dokumentace prodávajícím (pro atypické výrobky) na základě projektové dokumentace pro dodávku a montáž vnitřního vybavení po předchozím projednání s AD. Výrobní dokumentace obsahuje zejména dílenské a výrobní výkresy, včetně zaměření skutečných rozměrů na stavbě před zahájením výroby. Výrobní dokumentace bude odsouhlasována na výrobních výborech.</w:t>
      </w:r>
    </w:p>
    <w:p w14:paraId="41D0ED41" w14:textId="77777777" w:rsidR="00846C22" w:rsidRPr="00333AAB" w:rsidRDefault="00846C22" w:rsidP="00846C22">
      <w:pPr>
        <w:numPr>
          <w:ilvl w:val="0"/>
          <w:numId w:val="22"/>
        </w:numPr>
        <w:suppressAutoHyphens/>
        <w:spacing w:before="120"/>
        <w:ind w:left="567" w:hanging="425"/>
        <w:rPr>
          <w:rFonts w:ascii="Arial" w:hAnsi="Arial"/>
          <w:sz w:val="22"/>
          <w:szCs w:val="22"/>
        </w:rPr>
      </w:pPr>
      <w:r w:rsidRPr="00333AAB">
        <w:rPr>
          <w:rFonts w:ascii="Arial" w:hAnsi="Arial"/>
          <w:color w:val="000000"/>
          <w:sz w:val="22"/>
          <w:szCs w:val="22"/>
        </w:rPr>
        <w:t xml:space="preserve">Součástí předmětu dodávky interiéru je také předání veškerých dokladů vztahujících se </w:t>
      </w:r>
      <w:r w:rsidRPr="00333AAB">
        <w:rPr>
          <w:rFonts w:ascii="Arial" w:hAnsi="Arial"/>
          <w:sz w:val="22"/>
          <w:szCs w:val="22"/>
        </w:rPr>
        <w:t>k řádnému užívání předmětu dodávky, jako jsou uživatelské manuály, atesty a doklady o požadovaných vlastnostech výrobků, kompletní technická dokumentace, dále i veškeré doklady požadované právními předpisy k používání předmětu dodávky interiéru, návody k obsluze, návody na provoz a údržbu, příp. zaškolení obsluhy. Prodávající prohlašuje, že předmět dodávky splňuje veškeré podmínky stanovené právními předpisy k používání předmětu dodávky interiéru pro daný účel.</w:t>
      </w:r>
    </w:p>
    <w:p w14:paraId="1655ED80" w14:textId="77777777" w:rsidR="002A7F74" w:rsidRPr="007E7536" w:rsidRDefault="002A7F74" w:rsidP="000761C8">
      <w:pPr>
        <w:suppressAutoHyphens/>
        <w:spacing w:before="120"/>
        <w:ind w:left="0" w:firstLine="0"/>
        <w:jc w:val="left"/>
        <w:rPr>
          <w:rFonts w:ascii="Arial" w:hAnsi="Arial"/>
          <w:sz w:val="22"/>
          <w:szCs w:val="22"/>
        </w:rPr>
      </w:pPr>
    </w:p>
    <w:p w14:paraId="60671676" w14:textId="77777777" w:rsidR="00331281" w:rsidRDefault="00331281" w:rsidP="000761C8">
      <w:pPr>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Termín a místo plnění</w:t>
      </w:r>
    </w:p>
    <w:p w14:paraId="6DD594A4" w14:textId="77777777" w:rsidR="00331281" w:rsidRPr="007E7536" w:rsidRDefault="00331281" w:rsidP="000761C8">
      <w:pPr>
        <w:suppressAutoHyphens/>
        <w:spacing w:after="120" w:line="259" w:lineRule="auto"/>
        <w:ind w:left="851" w:firstLine="0"/>
        <w:contextualSpacing/>
        <w:rPr>
          <w:rFonts w:ascii="Arial" w:hAnsi="Arial" w:cs="Arial"/>
          <w:b/>
          <w:sz w:val="24"/>
          <w:szCs w:val="24"/>
          <w:lang w:eastAsia="cs-CZ"/>
        </w:rPr>
      </w:pPr>
    </w:p>
    <w:p w14:paraId="35B4475F" w14:textId="2127FDA0" w:rsidR="00331281" w:rsidRPr="007E7536" w:rsidRDefault="00331281" w:rsidP="000761C8">
      <w:pPr>
        <w:numPr>
          <w:ilvl w:val="0"/>
          <w:numId w:val="23"/>
        </w:numPr>
        <w:suppressAutoHyphens/>
        <w:spacing w:before="120"/>
        <w:ind w:left="567" w:hanging="425"/>
        <w:rPr>
          <w:rFonts w:ascii="Arial" w:hAnsi="Arial"/>
          <w:sz w:val="22"/>
          <w:szCs w:val="22"/>
        </w:rPr>
      </w:pPr>
      <w:bookmarkStart w:id="5" w:name="_Hlk205453855"/>
      <w:r w:rsidRPr="007E7536">
        <w:rPr>
          <w:rFonts w:ascii="Arial" w:hAnsi="Arial"/>
          <w:sz w:val="22"/>
          <w:szCs w:val="22"/>
        </w:rPr>
        <w:t>Místem plnění je</w:t>
      </w:r>
      <w:r w:rsidR="00B8220F">
        <w:rPr>
          <w:rFonts w:ascii="Arial" w:hAnsi="Arial"/>
          <w:sz w:val="22"/>
          <w:szCs w:val="22"/>
        </w:rPr>
        <w:t xml:space="preserve"> adresa:</w:t>
      </w:r>
      <w:r w:rsidRPr="007E7536">
        <w:rPr>
          <w:rFonts w:ascii="Arial" w:hAnsi="Arial"/>
          <w:sz w:val="22"/>
          <w:szCs w:val="22"/>
        </w:rPr>
        <w:t xml:space="preserve"> </w:t>
      </w:r>
      <w:r w:rsidR="00846C22" w:rsidRPr="00846C22">
        <w:rPr>
          <w:rFonts w:ascii="Arial" w:hAnsi="Arial"/>
          <w:sz w:val="22"/>
          <w:szCs w:val="22"/>
        </w:rPr>
        <w:t>Boženy Němcové 142, 570 01 Litomyšl, parc. č. 239, k.ú. Litomyšl [685674].</w:t>
      </w:r>
    </w:p>
    <w:p w14:paraId="2D65CCA8" w14:textId="7DF7CC5F" w:rsidR="0013657D" w:rsidRPr="00613870" w:rsidRDefault="0013657D" w:rsidP="0013657D">
      <w:pPr>
        <w:numPr>
          <w:ilvl w:val="0"/>
          <w:numId w:val="23"/>
        </w:numPr>
        <w:suppressAutoHyphens/>
        <w:spacing w:before="120"/>
        <w:ind w:left="567" w:hanging="425"/>
        <w:rPr>
          <w:rFonts w:ascii="Arial" w:hAnsi="Arial"/>
          <w:sz w:val="22"/>
          <w:szCs w:val="22"/>
        </w:rPr>
      </w:pPr>
      <w:bookmarkStart w:id="6" w:name="_Hlk193189283"/>
      <w:r w:rsidRPr="00706425">
        <w:rPr>
          <w:rFonts w:ascii="Arial" w:hAnsi="Arial"/>
          <w:sz w:val="22"/>
          <w:szCs w:val="22"/>
          <w:u w:val="single"/>
        </w:rPr>
        <w:t>Zahájení přípravy dodávek:</w:t>
      </w:r>
      <w:r>
        <w:rPr>
          <w:rFonts w:ascii="Arial" w:hAnsi="Arial"/>
          <w:sz w:val="22"/>
          <w:szCs w:val="22"/>
        </w:rPr>
        <w:t xml:space="preserve"> </w:t>
      </w:r>
      <w:r w:rsidR="00706425">
        <w:rPr>
          <w:rFonts w:ascii="Arial" w:hAnsi="Arial"/>
          <w:sz w:val="22"/>
          <w:szCs w:val="22"/>
        </w:rPr>
        <w:tab/>
      </w:r>
      <w:r w:rsidRPr="00613870">
        <w:rPr>
          <w:rFonts w:ascii="Arial" w:hAnsi="Arial"/>
          <w:sz w:val="22"/>
          <w:szCs w:val="22"/>
        </w:rPr>
        <w:t xml:space="preserve">ihned po nabytí účinnosti této smlouvy. </w:t>
      </w:r>
    </w:p>
    <w:p w14:paraId="324C69A6" w14:textId="4F339B27" w:rsidR="00613870" w:rsidRPr="00613870" w:rsidRDefault="00613870" w:rsidP="00613870">
      <w:pPr>
        <w:numPr>
          <w:ilvl w:val="0"/>
          <w:numId w:val="23"/>
        </w:numPr>
        <w:tabs>
          <w:tab w:val="left" w:pos="567"/>
          <w:tab w:val="left" w:pos="3570"/>
        </w:tabs>
        <w:suppressAutoHyphens/>
        <w:spacing w:before="120"/>
        <w:ind w:left="3544" w:hanging="3402"/>
        <w:rPr>
          <w:rFonts w:ascii="Arial" w:hAnsi="Arial"/>
          <w:sz w:val="22"/>
          <w:szCs w:val="22"/>
        </w:rPr>
      </w:pPr>
      <w:r w:rsidRPr="00613870">
        <w:rPr>
          <w:rFonts w:ascii="Arial" w:hAnsi="Arial"/>
          <w:sz w:val="22"/>
          <w:szCs w:val="22"/>
          <w:u w:val="single"/>
        </w:rPr>
        <w:t>Vyvzorkování:</w:t>
      </w:r>
      <w:r w:rsidRPr="00613870">
        <w:rPr>
          <w:rFonts w:ascii="Arial" w:hAnsi="Arial"/>
          <w:sz w:val="22"/>
          <w:szCs w:val="22"/>
        </w:rPr>
        <w:t xml:space="preserve"> </w:t>
      </w:r>
      <w:r w:rsidRPr="00613870">
        <w:rPr>
          <w:rFonts w:ascii="Arial" w:hAnsi="Arial"/>
          <w:sz w:val="22"/>
          <w:szCs w:val="22"/>
        </w:rPr>
        <w:tab/>
      </w:r>
      <w:r w:rsidRPr="00613870">
        <w:rPr>
          <w:rFonts w:ascii="Arial" w:hAnsi="Arial"/>
          <w:sz w:val="22"/>
          <w:szCs w:val="22"/>
        </w:rPr>
        <w:tab/>
        <w:t xml:space="preserve">do </w:t>
      </w:r>
      <w:r>
        <w:rPr>
          <w:rFonts w:ascii="Arial" w:hAnsi="Arial"/>
          <w:sz w:val="22"/>
          <w:szCs w:val="22"/>
        </w:rPr>
        <w:t>30</w:t>
      </w:r>
      <w:r w:rsidRPr="00613870">
        <w:rPr>
          <w:rFonts w:ascii="Arial" w:hAnsi="Arial"/>
          <w:sz w:val="22"/>
          <w:szCs w:val="22"/>
        </w:rPr>
        <w:t xml:space="preserve"> kalendářních dnů ode dne nabytí účinnosti této smlouvy.</w:t>
      </w:r>
    </w:p>
    <w:p w14:paraId="4D683CD3" w14:textId="734C57A9" w:rsidR="00613870" w:rsidRPr="001241E6" w:rsidRDefault="00613870" w:rsidP="00613870">
      <w:pPr>
        <w:numPr>
          <w:ilvl w:val="0"/>
          <w:numId w:val="23"/>
        </w:numPr>
        <w:tabs>
          <w:tab w:val="left" w:pos="567"/>
          <w:tab w:val="left" w:pos="3570"/>
        </w:tabs>
        <w:suppressAutoHyphens/>
        <w:spacing w:before="120"/>
        <w:ind w:left="3544" w:hanging="3402"/>
        <w:rPr>
          <w:rFonts w:ascii="Arial" w:hAnsi="Arial" w:cs="Arial"/>
          <w:sz w:val="22"/>
          <w:szCs w:val="22"/>
        </w:rPr>
      </w:pPr>
      <w:r w:rsidRPr="00613870">
        <w:rPr>
          <w:rFonts w:ascii="Arial" w:hAnsi="Arial"/>
          <w:sz w:val="22"/>
          <w:szCs w:val="22"/>
          <w:u w:val="single"/>
        </w:rPr>
        <w:t>Termín zaměření:</w:t>
      </w:r>
      <w:r w:rsidRPr="001241E6">
        <w:rPr>
          <w:rFonts w:ascii="Arial" w:hAnsi="Arial"/>
          <w:sz w:val="22"/>
          <w:szCs w:val="22"/>
        </w:rPr>
        <w:t xml:space="preserve"> </w:t>
      </w:r>
      <w:r>
        <w:rPr>
          <w:rFonts w:ascii="Arial" w:hAnsi="Arial"/>
          <w:sz w:val="22"/>
          <w:szCs w:val="22"/>
        </w:rPr>
        <w:tab/>
        <w:t xml:space="preserve">na výzvu </w:t>
      </w:r>
      <w:r w:rsidR="00673976">
        <w:rPr>
          <w:rFonts w:ascii="Arial" w:hAnsi="Arial"/>
          <w:sz w:val="22"/>
          <w:szCs w:val="22"/>
        </w:rPr>
        <w:t>prodávajícího</w:t>
      </w:r>
      <w:r>
        <w:rPr>
          <w:rFonts w:ascii="Arial" w:hAnsi="Arial"/>
          <w:sz w:val="22"/>
          <w:szCs w:val="22"/>
        </w:rPr>
        <w:t xml:space="preserve">, </w:t>
      </w:r>
      <w:r w:rsidR="002A13F5">
        <w:rPr>
          <w:rFonts w:ascii="Arial" w:hAnsi="Arial"/>
          <w:sz w:val="22"/>
          <w:szCs w:val="22"/>
        </w:rPr>
        <w:t xml:space="preserve">předpoklad červen </w:t>
      </w:r>
      <w:r>
        <w:rPr>
          <w:rFonts w:ascii="Arial" w:hAnsi="Arial"/>
          <w:sz w:val="22"/>
          <w:szCs w:val="22"/>
        </w:rPr>
        <w:t>2026</w:t>
      </w:r>
      <w:r w:rsidRPr="00613870">
        <w:rPr>
          <w:rFonts w:ascii="Arial" w:hAnsi="Arial"/>
          <w:sz w:val="22"/>
          <w:szCs w:val="22"/>
        </w:rPr>
        <w:t>.</w:t>
      </w:r>
    </w:p>
    <w:p w14:paraId="29EBFB8F" w14:textId="18C5DA9E" w:rsidR="0013657D" w:rsidRPr="0013657D" w:rsidRDefault="0013657D" w:rsidP="00706425">
      <w:pPr>
        <w:numPr>
          <w:ilvl w:val="0"/>
          <w:numId w:val="23"/>
        </w:numPr>
        <w:tabs>
          <w:tab w:val="left" w:pos="567"/>
          <w:tab w:val="left" w:pos="3570"/>
        </w:tabs>
        <w:suppressAutoHyphens/>
        <w:spacing w:before="120"/>
        <w:ind w:left="3544" w:hanging="3402"/>
        <w:rPr>
          <w:rFonts w:ascii="Arial" w:hAnsi="Arial"/>
          <w:sz w:val="22"/>
          <w:szCs w:val="22"/>
        </w:rPr>
      </w:pPr>
      <w:r w:rsidRPr="00706425">
        <w:rPr>
          <w:rFonts w:ascii="Arial" w:hAnsi="Arial"/>
          <w:sz w:val="22"/>
          <w:szCs w:val="22"/>
          <w:u w:val="single"/>
        </w:rPr>
        <w:t>Termín dokončení dodávek:</w:t>
      </w:r>
      <w:r>
        <w:rPr>
          <w:rFonts w:ascii="Arial" w:hAnsi="Arial"/>
          <w:sz w:val="22"/>
          <w:szCs w:val="22"/>
        </w:rPr>
        <w:t xml:space="preserve"> </w:t>
      </w:r>
      <w:r w:rsidR="00706425">
        <w:rPr>
          <w:rFonts w:ascii="Arial" w:hAnsi="Arial"/>
          <w:sz w:val="22"/>
          <w:szCs w:val="22"/>
        </w:rPr>
        <w:tab/>
      </w:r>
      <w:r w:rsidR="00846C22" w:rsidRPr="00846C22">
        <w:rPr>
          <w:rFonts w:ascii="Arial" w:hAnsi="Arial"/>
          <w:b/>
          <w:bCs/>
          <w:sz w:val="22"/>
          <w:szCs w:val="22"/>
        </w:rPr>
        <w:t>do 60 dnů ode dne obdržení výzvy kupujícího k zahájení dodávek</w:t>
      </w:r>
      <w:r w:rsidR="00846C22">
        <w:rPr>
          <w:rFonts w:ascii="Arial" w:hAnsi="Arial"/>
          <w:sz w:val="22"/>
          <w:szCs w:val="22"/>
        </w:rPr>
        <w:t xml:space="preserve"> (předpokládané datum odeslání výzvy je </w:t>
      </w:r>
      <w:r w:rsidR="002A13F5">
        <w:rPr>
          <w:rFonts w:ascii="Arial" w:hAnsi="Arial"/>
          <w:sz w:val="22"/>
          <w:szCs w:val="22"/>
        </w:rPr>
        <w:t>červen</w:t>
      </w:r>
      <w:r w:rsidR="00673976">
        <w:rPr>
          <w:rFonts w:ascii="Arial" w:hAnsi="Arial"/>
          <w:sz w:val="22"/>
          <w:szCs w:val="22"/>
        </w:rPr>
        <w:t>/</w:t>
      </w:r>
      <w:r w:rsidR="002A13F5">
        <w:rPr>
          <w:rFonts w:ascii="Arial" w:hAnsi="Arial"/>
          <w:sz w:val="22"/>
          <w:szCs w:val="22"/>
        </w:rPr>
        <w:t>červenec</w:t>
      </w:r>
      <w:r w:rsidR="00846C22">
        <w:rPr>
          <w:rFonts w:ascii="Arial" w:hAnsi="Arial"/>
          <w:sz w:val="22"/>
          <w:szCs w:val="22"/>
        </w:rPr>
        <w:t xml:space="preserve"> 2026)</w:t>
      </w:r>
      <w:r w:rsidR="002A13F5">
        <w:rPr>
          <w:rFonts w:ascii="Arial" w:hAnsi="Arial"/>
          <w:sz w:val="22"/>
          <w:szCs w:val="22"/>
        </w:rPr>
        <w:t>.</w:t>
      </w:r>
    </w:p>
    <w:bookmarkEnd w:id="5"/>
    <w:bookmarkEnd w:id="6"/>
    <w:p w14:paraId="6E5661B1" w14:textId="77777777" w:rsidR="00706425" w:rsidRDefault="00706425" w:rsidP="000761C8">
      <w:pPr>
        <w:pStyle w:val="Odstavecseseznamem"/>
        <w:suppressAutoHyphens/>
        <w:spacing w:before="120"/>
        <w:ind w:left="1080" w:firstLine="0"/>
        <w:rPr>
          <w:rFonts w:ascii="Arial" w:hAnsi="Arial" w:cs="Arial"/>
          <w:sz w:val="22"/>
          <w:szCs w:val="22"/>
        </w:rPr>
      </w:pPr>
    </w:p>
    <w:p w14:paraId="21C49173" w14:textId="77777777" w:rsidR="00385C34" w:rsidRPr="00385C34" w:rsidRDefault="00385C34" w:rsidP="000761C8">
      <w:pPr>
        <w:numPr>
          <w:ilvl w:val="0"/>
          <w:numId w:val="1"/>
        </w:numPr>
        <w:suppressAutoHyphens/>
        <w:spacing w:after="120" w:line="259" w:lineRule="auto"/>
        <w:ind w:left="851" w:hanging="491"/>
        <w:contextualSpacing/>
        <w:jc w:val="center"/>
        <w:rPr>
          <w:rFonts w:ascii="Arial" w:hAnsi="Arial" w:cs="Arial"/>
          <w:b/>
          <w:sz w:val="24"/>
          <w:szCs w:val="24"/>
          <w:lang w:eastAsia="cs-CZ"/>
        </w:rPr>
      </w:pPr>
      <w:r w:rsidRPr="00385C34">
        <w:rPr>
          <w:rFonts w:ascii="Arial" w:hAnsi="Arial" w:cs="Arial"/>
          <w:b/>
          <w:sz w:val="24"/>
          <w:szCs w:val="24"/>
          <w:lang w:eastAsia="cs-CZ"/>
        </w:rPr>
        <w:lastRenderedPageBreak/>
        <w:t>Cena předmětu plnění a platební podmínky</w:t>
      </w:r>
    </w:p>
    <w:p w14:paraId="7949332A" w14:textId="77777777" w:rsidR="00331281" w:rsidRPr="007E7536" w:rsidRDefault="00331281" w:rsidP="000761C8">
      <w:pPr>
        <w:suppressAutoHyphens/>
        <w:spacing w:after="120" w:line="259" w:lineRule="auto"/>
        <w:ind w:left="1080" w:firstLine="0"/>
        <w:contextualSpacing/>
        <w:rPr>
          <w:rFonts w:ascii="Arial" w:hAnsi="Arial" w:cs="Arial"/>
          <w:b/>
          <w:sz w:val="24"/>
          <w:szCs w:val="24"/>
          <w:lang w:eastAsia="cs-CZ"/>
        </w:rPr>
      </w:pPr>
    </w:p>
    <w:p w14:paraId="15F65970" w14:textId="77777777" w:rsidR="00782D1F" w:rsidRPr="001B4A40" w:rsidRDefault="00331281" w:rsidP="000761C8">
      <w:pPr>
        <w:numPr>
          <w:ilvl w:val="0"/>
          <w:numId w:val="24"/>
        </w:numPr>
        <w:suppressAutoHyphens/>
        <w:spacing w:before="120"/>
        <w:ind w:left="567" w:hanging="425"/>
        <w:rPr>
          <w:rFonts w:ascii="Arial" w:hAnsi="Arial"/>
          <w:color w:val="000000"/>
          <w:sz w:val="22"/>
          <w:szCs w:val="22"/>
        </w:rPr>
      </w:pPr>
      <w:r w:rsidRPr="001B4A40">
        <w:rPr>
          <w:rFonts w:ascii="Arial" w:hAnsi="Arial" w:cs="Arial"/>
          <w:sz w:val="22"/>
          <w:szCs w:val="22"/>
        </w:rPr>
        <w:t>Celková</w:t>
      </w:r>
      <w:r w:rsidRPr="001B4A40">
        <w:rPr>
          <w:rFonts w:ascii="Arial" w:hAnsi="Arial"/>
          <w:sz w:val="22"/>
          <w:szCs w:val="22"/>
        </w:rPr>
        <w:t xml:space="preserve"> cena je stranami sjednána na základě výsledků </w:t>
      </w:r>
      <w:r w:rsidR="006F090C" w:rsidRPr="001B4A40">
        <w:rPr>
          <w:rFonts w:ascii="Arial" w:hAnsi="Arial"/>
          <w:sz w:val="22"/>
          <w:szCs w:val="22"/>
        </w:rPr>
        <w:t>zadávacího</w:t>
      </w:r>
      <w:r w:rsidRPr="001B4A40">
        <w:rPr>
          <w:rFonts w:ascii="Arial" w:hAnsi="Arial"/>
          <w:sz w:val="22"/>
          <w:szCs w:val="22"/>
        </w:rPr>
        <w:t xml:space="preserve"> řízení předmětné veřejné zakázky ve výši</w:t>
      </w:r>
      <w:r w:rsidR="00782D1F" w:rsidRPr="001B4A40">
        <w:rPr>
          <w:rFonts w:ascii="Arial" w:hAnsi="Arial"/>
          <w:sz w:val="22"/>
          <w:szCs w:val="22"/>
        </w:rPr>
        <w:t>:</w:t>
      </w:r>
    </w:p>
    <w:p w14:paraId="5459A80D" w14:textId="5292052A" w:rsidR="00FF514A" w:rsidRPr="001B4A40" w:rsidRDefault="001B4A40" w:rsidP="000761C8">
      <w:pPr>
        <w:pStyle w:val="Odstavecseseznamem"/>
        <w:suppressAutoHyphens/>
        <w:spacing w:before="120" w:after="120"/>
        <w:ind w:firstLine="0"/>
        <w:rPr>
          <w:rFonts w:ascii="Arial" w:hAnsi="Arial"/>
          <w:b/>
          <w:bCs/>
          <w:sz w:val="22"/>
          <w:szCs w:val="22"/>
        </w:rPr>
      </w:pPr>
      <w:r w:rsidRPr="001B4A40">
        <w:rPr>
          <w:rFonts w:ascii="Arial" w:hAnsi="Arial"/>
          <w:b/>
          <w:bCs/>
          <w:sz w:val="22"/>
          <w:szCs w:val="22"/>
        </w:rPr>
        <w:t>Cena bez DPH</w:t>
      </w:r>
      <w:r w:rsidRPr="001B4A40">
        <w:rPr>
          <w:rFonts w:ascii="Arial" w:hAnsi="Arial"/>
          <w:b/>
          <w:bCs/>
          <w:sz w:val="22"/>
          <w:szCs w:val="22"/>
        </w:rPr>
        <w:tab/>
      </w:r>
      <w:r w:rsidR="00FF514A" w:rsidRPr="001B4A40">
        <w:rPr>
          <w:rFonts w:ascii="Arial" w:hAnsi="Arial"/>
          <w:b/>
          <w:bCs/>
          <w:sz w:val="22"/>
          <w:szCs w:val="22"/>
          <w:highlight w:val="yellow"/>
        </w:rPr>
        <w:t>……………….</w:t>
      </w:r>
      <w:r w:rsidR="00FF514A" w:rsidRPr="001B4A40">
        <w:rPr>
          <w:rFonts w:ascii="Arial" w:hAnsi="Arial"/>
          <w:b/>
          <w:bCs/>
          <w:sz w:val="22"/>
          <w:szCs w:val="22"/>
        </w:rPr>
        <w:t xml:space="preserve"> </w:t>
      </w:r>
      <w:r>
        <w:rPr>
          <w:rFonts w:ascii="Arial" w:hAnsi="Arial"/>
          <w:b/>
          <w:bCs/>
          <w:sz w:val="22"/>
          <w:szCs w:val="22"/>
        </w:rPr>
        <w:t>Kč</w:t>
      </w:r>
    </w:p>
    <w:p w14:paraId="57175C18" w14:textId="2ED3278E" w:rsidR="00782D1F" w:rsidRPr="001B4A40" w:rsidRDefault="001B4A40" w:rsidP="000761C8">
      <w:pPr>
        <w:suppressAutoHyphens/>
        <w:spacing w:before="120" w:after="120"/>
        <w:ind w:left="714" w:firstLine="0"/>
        <w:rPr>
          <w:rFonts w:ascii="Arial" w:hAnsi="Arial"/>
          <w:b/>
          <w:bCs/>
          <w:sz w:val="22"/>
          <w:szCs w:val="22"/>
        </w:rPr>
      </w:pPr>
      <w:r w:rsidRPr="001B4A40">
        <w:rPr>
          <w:rFonts w:ascii="Arial" w:hAnsi="Arial"/>
          <w:b/>
          <w:bCs/>
          <w:sz w:val="22"/>
          <w:szCs w:val="22"/>
        </w:rPr>
        <w:t>Výše DPH</w:t>
      </w:r>
      <w:r w:rsidR="00812D13">
        <w:rPr>
          <w:rFonts w:ascii="Arial" w:hAnsi="Arial"/>
          <w:b/>
          <w:bCs/>
          <w:sz w:val="22"/>
          <w:szCs w:val="22"/>
        </w:rPr>
        <w:t xml:space="preserve"> (21 %)</w:t>
      </w:r>
      <w:r w:rsidRPr="001B4A40">
        <w:rPr>
          <w:rFonts w:ascii="Arial" w:hAnsi="Arial"/>
          <w:b/>
          <w:bCs/>
          <w:sz w:val="22"/>
          <w:szCs w:val="22"/>
        </w:rPr>
        <w:tab/>
      </w:r>
      <w:r w:rsidR="00782D1F" w:rsidRPr="001B4A40">
        <w:rPr>
          <w:rFonts w:ascii="Arial" w:hAnsi="Arial"/>
          <w:b/>
          <w:bCs/>
          <w:sz w:val="22"/>
          <w:szCs w:val="22"/>
          <w:highlight w:val="yellow"/>
        </w:rPr>
        <w:t>……………….</w:t>
      </w:r>
      <w:r w:rsidR="00782D1F" w:rsidRPr="001B4A40">
        <w:rPr>
          <w:rFonts w:ascii="Arial" w:hAnsi="Arial"/>
          <w:b/>
          <w:bCs/>
          <w:sz w:val="22"/>
          <w:szCs w:val="22"/>
        </w:rPr>
        <w:t xml:space="preserve"> </w:t>
      </w:r>
      <w:r>
        <w:rPr>
          <w:rFonts w:ascii="Arial" w:hAnsi="Arial"/>
          <w:b/>
          <w:bCs/>
          <w:sz w:val="22"/>
          <w:szCs w:val="22"/>
        </w:rPr>
        <w:t>Kč</w:t>
      </w:r>
    </w:p>
    <w:p w14:paraId="3634DB90" w14:textId="0E0CA036" w:rsidR="00782D1F" w:rsidRPr="001B4A40" w:rsidRDefault="001B4A40" w:rsidP="000761C8">
      <w:pPr>
        <w:suppressAutoHyphens/>
        <w:spacing w:before="120" w:after="120"/>
        <w:ind w:left="714" w:firstLine="0"/>
        <w:rPr>
          <w:rFonts w:ascii="Arial" w:hAnsi="Arial"/>
          <w:b/>
          <w:bCs/>
          <w:sz w:val="22"/>
          <w:szCs w:val="22"/>
        </w:rPr>
      </w:pPr>
      <w:r w:rsidRPr="001B4A40">
        <w:rPr>
          <w:rFonts w:ascii="Arial" w:hAnsi="Arial"/>
          <w:b/>
          <w:bCs/>
          <w:sz w:val="22"/>
          <w:szCs w:val="22"/>
        </w:rPr>
        <w:t xml:space="preserve">Cena vč. DPH </w:t>
      </w:r>
      <w:r w:rsidRPr="001B4A40">
        <w:rPr>
          <w:rFonts w:ascii="Arial" w:hAnsi="Arial"/>
          <w:b/>
          <w:bCs/>
          <w:sz w:val="22"/>
          <w:szCs w:val="22"/>
        </w:rPr>
        <w:tab/>
      </w:r>
      <w:r w:rsidR="00782D1F" w:rsidRPr="001B4A40">
        <w:rPr>
          <w:rFonts w:ascii="Arial" w:hAnsi="Arial"/>
          <w:b/>
          <w:bCs/>
          <w:sz w:val="22"/>
          <w:szCs w:val="22"/>
          <w:highlight w:val="yellow"/>
        </w:rPr>
        <w:t>……………….</w:t>
      </w:r>
      <w:r w:rsidR="00782D1F" w:rsidRPr="001B4A40">
        <w:rPr>
          <w:rFonts w:ascii="Arial" w:hAnsi="Arial"/>
          <w:b/>
          <w:bCs/>
          <w:sz w:val="22"/>
          <w:szCs w:val="22"/>
        </w:rPr>
        <w:t xml:space="preserve"> </w:t>
      </w:r>
      <w:r>
        <w:rPr>
          <w:rFonts w:ascii="Arial" w:hAnsi="Arial"/>
          <w:b/>
          <w:bCs/>
          <w:sz w:val="22"/>
          <w:szCs w:val="22"/>
        </w:rPr>
        <w:t>Kč</w:t>
      </w:r>
    </w:p>
    <w:p w14:paraId="083CDCA7" w14:textId="468EDCD9" w:rsidR="00331281" w:rsidRPr="00D15137"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 xml:space="preserve">Celková sjednaná cena je cenou nejvýše </w:t>
      </w:r>
      <w:r w:rsidRPr="00D15137">
        <w:rPr>
          <w:rFonts w:ascii="Arial" w:hAnsi="Arial"/>
          <w:sz w:val="22"/>
          <w:szCs w:val="22"/>
        </w:rPr>
        <w:t xml:space="preserve">přípustnou. </w:t>
      </w:r>
      <w:r w:rsidR="002F0CC4" w:rsidRPr="00D15137">
        <w:rPr>
          <w:rFonts w:ascii="Arial" w:hAnsi="Arial"/>
          <w:sz w:val="22"/>
          <w:szCs w:val="22"/>
        </w:rPr>
        <w:t xml:space="preserve">Celková cena je stanovena na základě </w:t>
      </w:r>
      <w:r w:rsidR="001B4A40" w:rsidRPr="00D15137">
        <w:rPr>
          <w:rFonts w:ascii="Arial" w:hAnsi="Arial"/>
          <w:sz w:val="22"/>
          <w:szCs w:val="22"/>
        </w:rPr>
        <w:t>oceněného soupisu dodávek</w:t>
      </w:r>
      <w:r w:rsidR="002F0CC4" w:rsidRPr="00D15137">
        <w:rPr>
          <w:rFonts w:ascii="Arial" w:hAnsi="Arial"/>
          <w:sz w:val="22"/>
          <w:szCs w:val="22"/>
        </w:rPr>
        <w:t>, kter</w:t>
      </w:r>
      <w:r w:rsidR="001B4A40" w:rsidRPr="00D15137">
        <w:rPr>
          <w:rFonts w:ascii="Arial" w:hAnsi="Arial"/>
          <w:sz w:val="22"/>
          <w:szCs w:val="22"/>
        </w:rPr>
        <w:t>ý</w:t>
      </w:r>
      <w:r w:rsidR="002F0CC4" w:rsidRPr="00D15137">
        <w:rPr>
          <w:rFonts w:ascii="Arial" w:hAnsi="Arial"/>
          <w:sz w:val="22"/>
          <w:szCs w:val="22"/>
        </w:rPr>
        <w:t xml:space="preserve"> tvoří</w:t>
      </w:r>
      <w:r w:rsidR="001B4A40" w:rsidRPr="00D15137">
        <w:rPr>
          <w:rFonts w:ascii="Arial" w:hAnsi="Arial"/>
          <w:sz w:val="22"/>
          <w:szCs w:val="22"/>
        </w:rPr>
        <w:t xml:space="preserve"> </w:t>
      </w:r>
      <w:r w:rsidR="002F0CC4" w:rsidRPr="00D15137">
        <w:rPr>
          <w:rFonts w:ascii="Arial" w:hAnsi="Arial"/>
          <w:sz w:val="22"/>
          <w:szCs w:val="22"/>
        </w:rPr>
        <w:t xml:space="preserve">přílohu č. </w:t>
      </w:r>
      <w:r w:rsidR="001B4A40" w:rsidRPr="00D15137">
        <w:rPr>
          <w:rFonts w:ascii="Arial" w:hAnsi="Arial"/>
          <w:sz w:val="22"/>
          <w:szCs w:val="22"/>
        </w:rPr>
        <w:t>1</w:t>
      </w:r>
      <w:r w:rsidR="002F0CC4" w:rsidRPr="00D15137">
        <w:rPr>
          <w:rFonts w:ascii="Arial" w:hAnsi="Arial"/>
          <w:sz w:val="22"/>
          <w:szCs w:val="22"/>
        </w:rPr>
        <w:t xml:space="preserve"> této smlouvy.</w:t>
      </w:r>
    </w:p>
    <w:p w14:paraId="21E9B907" w14:textId="3637EC65" w:rsidR="00331281" w:rsidRPr="00D15137" w:rsidRDefault="00331281" w:rsidP="000761C8">
      <w:pPr>
        <w:numPr>
          <w:ilvl w:val="0"/>
          <w:numId w:val="24"/>
        </w:numPr>
        <w:suppressAutoHyphens/>
        <w:spacing w:before="120"/>
        <w:ind w:left="567" w:hanging="425"/>
        <w:rPr>
          <w:rFonts w:ascii="Arial" w:hAnsi="Arial" w:cs="Arial"/>
          <w:sz w:val="22"/>
          <w:szCs w:val="22"/>
        </w:rPr>
      </w:pPr>
      <w:r w:rsidRPr="00D15137">
        <w:rPr>
          <w:rFonts w:ascii="Arial" w:hAnsi="Arial"/>
          <w:sz w:val="22"/>
          <w:szCs w:val="22"/>
        </w:rPr>
        <w:t>Celková cena je pevná a lze ji měnit pouze po vzájemné dohodě smluvních stran</w:t>
      </w:r>
      <w:r w:rsidR="00BD1E99" w:rsidRPr="00D15137">
        <w:rPr>
          <w:rFonts w:ascii="Arial" w:hAnsi="Arial"/>
          <w:sz w:val="22"/>
          <w:szCs w:val="22"/>
        </w:rPr>
        <w:t>,</w:t>
      </w:r>
      <w:r w:rsidRPr="00D15137">
        <w:rPr>
          <w:rFonts w:ascii="Arial" w:hAnsi="Arial"/>
          <w:sz w:val="22"/>
          <w:szCs w:val="22"/>
        </w:rPr>
        <w:t xml:space="preserve"> a to pouze písemnou formou, která</w:t>
      </w:r>
      <w:r w:rsidRPr="00D15137">
        <w:rPr>
          <w:rFonts w:ascii="Arial" w:hAnsi="Arial" w:cs="Arial"/>
          <w:sz w:val="22"/>
          <w:szCs w:val="22"/>
        </w:rPr>
        <w:t xml:space="preserve"> se stane nedílnou součástí této smlouvy.</w:t>
      </w:r>
      <w:r w:rsidR="001B4A40" w:rsidRPr="00D15137">
        <w:rPr>
          <w:rFonts w:ascii="Arial" w:hAnsi="Arial" w:cs="Arial"/>
          <w:sz w:val="22"/>
          <w:szCs w:val="22"/>
        </w:rPr>
        <w:t xml:space="preserve"> </w:t>
      </w:r>
    </w:p>
    <w:p w14:paraId="69E59119" w14:textId="6C7D1867" w:rsidR="003319B9" w:rsidRPr="00FF514A" w:rsidRDefault="00331281" w:rsidP="000761C8">
      <w:pPr>
        <w:numPr>
          <w:ilvl w:val="0"/>
          <w:numId w:val="24"/>
        </w:numPr>
        <w:suppressAutoHyphens/>
        <w:spacing w:before="120"/>
        <w:ind w:left="567" w:hanging="425"/>
        <w:rPr>
          <w:rFonts w:ascii="Arial" w:hAnsi="Arial" w:cs="Arial"/>
          <w:sz w:val="22"/>
          <w:szCs w:val="22"/>
        </w:rPr>
      </w:pPr>
      <w:r w:rsidRPr="00D15137">
        <w:rPr>
          <w:rFonts w:ascii="Arial" w:hAnsi="Arial" w:cs="Arial"/>
          <w:sz w:val="22"/>
          <w:szCs w:val="22"/>
        </w:rPr>
        <w:t>Celková cena obsahuje veškeré náklady spojené s</w:t>
      </w:r>
      <w:r w:rsidR="005F4FFD" w:rsidRPr="00D15137">
        <w:rPr>
          <w:rFonts w:ascii="Arial" w:hAnsi="Arial" w:cs="Arial"/>
          <w:sz w:val="22"/>
          <w:szCs w:val="22"/>
        </w:rPr>
        <w:t> dopravou na místo plnění</w:t>
      </w:r>
      <w:r w:rsidRPr="00D15137">
        <w:rPr>
          <w:rFonts w:ascii="Arial" w:hAnsi="Arial" w:cs="Arial"/>
          <w:sz w:val="22"/>
          <w:szCs w:val="22"/>
        </w:rPr>
        <w:t xml:space="preserve">, umístěním, </w:t>
      </w:r>
      <w:r w:rsidR="00BD1E99" w:rsidRPr="00D15137">
        <w:rPr>
          <w:rFonts w:ascii="Arial" w:hAnsi="Arial" w:cs="Arial"/>
          <w:sz w:val="22"/>
          <w:szCs w:val="22"/>
        </w:rPr>
        <w:t xml:space="preserve">montáží, </w:t>
      </w:r>
      <w:r w:rsidRPr="00D15137">
        <w:rPr>
          <w:rFonts w:ascii="Arial" w:hAnsi="Arial" w:cs="Arial"/>
          <w:sz w:val="22"/>
          <w:szCs w:val="22"/>
        </w:rPr>
        <w:t>instalací</w:t>
      </w:r>
      <w:r w:rsidR="00BD1E99" w:rsidRPr="00D15137">
        <w:rPr>
          <w:rFonts w:ascii="Arial" w:hAnsi="Arial" w:cs="Arial"/>
          <w:sz w:val="22"/>
          <w:szCs w:val="22"/>
        </w:rPr>
        <w:t>,</w:t>
      </w:r>
      <w:r w:rsidRPr="00D15137">
        <w:rPr>
          <w:rFonts w:ascii="Arial" w:hAnsi="Arial" w:cs="Arial"/>
          <w:sz w:val="22"/>
          <w:szCs w:val="22"/>
        </w:rPr>
        <w:t xml:space="preserve"> uvedením do provozu, </w:t>
      </w:r>
      <w:r w:rsidR="005F4FFD" w:rsidRPr="00D15137">
        <w:rPr>
          <w:rFonts w:ascii="Arial" w:hAnsi="Arial" w:cs="Arial"/>
          <w:sz w:val="22"/>
          <w:szCs w:val="22"/>
        </w:rPr>
        <w:t xml:space="preserve">včetně případných nákladů na </w:t>
      </w:r>
      <w:r w:rsidR="005F4FFD" w:rsidRPr="00D15137">
        <w:rPr>
          <w:rFonts w:ascii="Arial" w:hAnsi="Arial"/>
          <w:sz w:val="22"/>
          <w:szCs w:val="22"/>
        </w:rPr>
        <w:t>manipulační</w:t>
      </w:r>
      <w:r w:rsidR="005F4FFD" w:rsidRPr="00D15137">
        <w:rPr>
          <w:rFonts w:ascii="Arial" w:hAnsi="Arial" w:cs="Arial"/>
          <w:sz w:val="22"/>
          <w:szCs w:val="22"/>
        </w:rPr>
        <w:t xml:space="preserve"> </w:t>
      </w:r>
      <w:r w:rsidR="005F4FFD" w:rsidRPr="00D15137">
        <w:rPr>
          <w:rFonts w:ascii="Arial" w:hAnsi="Arial"/>
          <w:sz w:val="22"/>
          <w:szCs w:val="22"/>
        </w:rPr>
        <w:t>mechanismy</w:t>
      </w:r>
      <w:r w:rsidR="005F4FFD" w:rsidRPr="00D15137">
        <w:rPr>
          <w:rFonts w:ascii="Arial" w:hAnsi="Arial" w:cs="Arial"/>
          <w:sz w:val="22"/>
          <w:szCs w:val="22"/>
        </w:rPr>
        <w:t>, daně a poplatky spojené</w:t>
      </w:r>
      <w:r w:rsidR="005F4FFD" w:rsidRPr="005F4FFD">
        <w:rPr>
          <w:rFonts w:ascii="Arial" w:hAnsi="Arial" w:cs="Arial"/>
          <w:sz w:val="22"/>
          <w:szCs w:val="22"/>
        </w:rPr>
        <w:t xml:space="preserve"> s dodávkou </w:t>
      </w:r>
      <w:r w:rsidR="005F4FFD">
        <w:rPr>
          <w:rFonts w:ascii="Arial" w:hAnsi="Arial" w:cs="Arial"/>
          <w:sz w:val="22"/>
          <w:szCs w:val="22"/>
        </w:rPr>
        <w:t>předmětu plnění</w:t>
      </w:r>
      <w:r w:rsidR="005F4FFD" w:rsidRPr="005F4FFD">
        <w:rPr>
          <w:rFonts w:ascii="Arial" w:hAnsi="Arial" w:cs="Arial"/>
          <w:sz w:val="22"/>
          <w:szCs w:val="22"/>
        </w:rPr>
        <w:t>, náklady na průvodní dokumentaci, likvidace odpadu a obalů, instruktáž příslušných zaměstnanců</w:t>
      </w:r>
      <w:r w:rsidR="005F4FFD">
        <w:rPr>
          <w:rFonts w:ascii="Arial" w:hAnsi="Arial" w:cs="Arial"/>
          <w:sz w:val="22"/>
          <w:szCs w:val="22"/>
        </w:rPr>
        <w:t xml:space="preserve"> atd</w:t>
      </w:r>
      <w:r w:rsidR="00E7764F">
        <w:rPr>
          <w:rFonts w:ascii="Arial" w:hAnsi="Arial" w:cs="Arial"/>
          <w:sz w:val="22"/>
          <w:szCs w:val="22"/>
        </w:rPr>
        <w:t>. (je-li to vzhledem k povaze dodávky relevantní)</w:t>
      </w:r>
      <w:r w:rsidR="005F4FFD">
        <w:rPr>
          <w:rFonts w:ascii="Arial" w:hAnsi="Arial" w:cs="Arial"/>
          <w:sz w:val="22"/>
          <w:szCs w:val="22"/>
        </w:rPr>
        <w:t>.</w:t>
      </w:r>
    </w:p>
    <w:p w14:paraId="31DC8D5F" w14:textId="0D5ED7D5"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 xml:space="preserve">Celková cena je platná po celou dobu realizace předmětu plnění, kryje veškeré náklady nezbytné k řádnému a včasnému dodání předmětu plnění. Stejně tak sjednaná cena obsahuje i předpokládané náklady vzniklé vývojem cen v národním hospodářství po dobu realizace předmětu plnění. </w:t>
      </w:r>
    </w:p>
    <w:p w14:paraId="7528556B" w14:textId="77777777"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 xml:space="preserve">Záloha na cenu předmětu plnění se nesjednává. </w:t>
      </w:r>
    </w:p>
    <w:p w14:paraId="2761D6E5" w14:textId="77777777"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Kupní cena dle odst. 1 tohoto článku smlouvy bude prodávajícímu uhrazena na základě daňového dokladu – faktury, který bude vystaven v souladu s touto smlouvou.</w:t>
      </w:r>
    </w:p>
    <w:p w14:paraId="6F7DCDC1" w14:textId="0A8ABA4F"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Prodávající je oprávněn vystavit fakturu – daňový doklad po převzetí předmětu plnění této smlouvy, tj. po podpisu předávacího protokolu kupujícím.</w:t>
      </w:r>
    </w:p>
    <w:p w14:paraId="484B58A7" w14:textId="77777777"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Kupní cena bude prodávajícímu uhrazena na základě daňového dokladu jednorázově bezhotovostním převodem na bankovní účet prodávajícího uvedený v úvodním článku této smlouvy.</w:t>
      </w:r>
    </w:p>
    <w:p w14:paraId="0D94DC1B" w14:textId="77777777"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Lhůta splatnosti se sjednává v délce 30 dní ode dne doručení daňového dokladu kupujícímu. Dnem uskutečnění zdanitelného plnění je den převzetí předmětu plnění kupujícím.</w:t>
      </w:r>
    </w:p>
    <w:p w14:paraId="53BBC272" w14:textId="77777777" w:rsidR="00B94623"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Daňový doklad musí obsahovat náležitosti daňového dokladu dle ustanovení zvláštního právního předpisu (zejména zákona č. 235/2004 Sb., o dani z přidané hodnoty, ve znění pozdějších předpisů). V případě, že nebude odpovídat stanoveným požadavkům, je kupující oprávněn zaslat ji ve lhůtě splatnosti zpět prodávajícímu k doplnění, aniž by se tak dostal do prodlení s platbou; lhůta splatnosti počíná běžet znovu od opětovného doručení náležitě doplněných či opravených dokladů kupujícímu.</w:t>
      </w:r>
    </w:p>
    <w:p w14:paraId="202205E5" w14:textId="3F196822" w:rsidR="00613870" w:rsidRPr="00613870" w:rsidRDefault="00E7764F" w:rsidP="000761C8">
      <w:pPr>
        <w:numPr>
          <w:ilvl w:val="0"/>
          <w:numId w:val="24"/>
        </w:numPr>
        <w:suppressAutoHyphens/>
        <w:spacing w:before="120"/>
        <w:ind w:left="567" w:hanging="425"/>
        <w:rPr>
          <w:rFonts w:ascii="Arial" w:hAnsi="Arial"/>
          <w:sz w:val="22"/>
          <w:szCs w:val="22"/>
        </w:rPr>
      </w:pPr>
      <w:bookmarkStart w:id="7" w:name="_Hlk205453871"/>
      <w:r>
        <w:rPr>
          <w:rFonts w:ascii="Arial" w:hAnsi="Arial"/>
          <w:sz w:val="22"/>
          <w:szCs w:val="22"/>
        </w:rPr>
        <w:t xml:space="preserve">Daňový doklad (faktura) musí být označen registračním číslem projektu </w:t>
      </w:r>
      <w:r w:rsidR="00613870" w:rsidRPr="00613870">
        <w:rPr>
          <w:rFonts w:ascii="Arial" w:hAnsi="Arial"/>
          <w:b/>
          <w:bCs/>
          <w:sz w:val="22"/>
          <w:szCs w:val="22"/>
        </w:rPr>
        <w:t>CZ.06.04.01/00/23_087/0004744</w:t>
      </w:r>
    </w:p>
    <w:bookmarkEnd w:id="7"/>
    <w:p w14:paraId="23BC5FB3" w14:textId="77777777" w:rsidR="00331281"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Daňový doklad se považuje za včas uhrazený, pokud je fakturovaná částka nejpozději v den splatnosti odepsána z účtu kupujícího ve prospěch účtu prodávajícího.</w:t>
      </w:r>
    </w:p>
    <w:p w14:paraId="2155FED3" w14:textId="4518C9E8" w:rsidR="00613870" w:rsidRPr="00613870" w:rsidRDefault="00613870" w:rsidP="00613870">
      <w:pPr>
        <w:numPr>
          <w:ilvl w:val="0"/>
          <w:numId w:val="24"/>
        </w:numPr>
        <w:suppressAutoHyphens/>
        <w:spacing w:before="120"/>
        <w:ind w:left="567" w:hanging="425"/>
        <w:rPr>
          <w:rFonts w:ascii="Arial" w:hAnsi="Arial" w:cs="Arial"/>
          <w:sz w:val="22"/>
          <w:szCs w:val="22"/>
        </w:rPr>
      </w:pPr>
      <w:r w:rsidRPr="00DE0A91">
        <w:rPr>
          <w:rFonts w:ascii="Arial" w:hAnsi="Arial" w:cs="Arial"/>
          <w:sz w:val="22"/>
          <w:szCs w:val="22"/>
        </w:rPr>
        <w:t>Pokud se po dobu účinnosti této smlouvy prodávající stane nespolehlivým plátcem ve smyslu ustanovení § 109 odst. 3 zákona o DPH, smluvní strany se dohodly, že kupující uhradí DPH za zdanitelné plnění přímo příslušnému správci daně. Kupujícím takto provedená úhrada je považována za uhrazení příslušné části kupní ceny rovnající se výši DPH fakturované prodávajícím.</w:t>
      </w:r>
    </w:p>
    <w:p w14:paraId="04A31776" w14:textId="77777777" w:rsidR="00BD1E99" w:rsidRPr="007E7536" w:rsidRDefault="00BD1E99" w:rsidP="000761C8">
      <w:pPr>
        <w:suppressAutoHyphens/>
        <w:spacing w:before="120"/>
        <w:ind w:left="0" w:firstLine="0"/>
        <w:jc w:val="left"/>
        <w:rPr>
          <w:rFonts w:ascii="Arial" w:hAnsi="Arial"/>
          <w:b/>
          <w:sz w:val="22"/>
          <w:szCs w:val="22"/>
        </w:rPr>
      </w:pPr>
    </w:p>
    <w:p w14:paraId="7CB068DD" w14:textId="77777777" w:rsidR="00331281" w:rsidRDefault="00331281" w:rsidP="000761C8">
      <w:pPr>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Odpovědnost za vady – záruka</w:t>
      </w:r>
    </w:p>
    <w:p w14:paraId="16B3D45C" w14:textId="77777777" w:rsidR="00331281" w:rsidRPr="007E7536" w:rsidRDefault="00331281" w:rsidP="000761C8">
      <w:pPr>
        <w:suppressAutoHyphens/>
        <w:spacing w:after="120" w:line="259" w:lineRule="auto"/>
        <w:ind w:left="1080" w:firstLine="0"/>
        <w:contextualSpacing/>
        <w:rPr>
          <w:rFonts w:ascii="Arial" w:hAnsi="Arial" w:cs="Arial"/>
          <w:b/>
          <w:sz w:val="24"/>
          <w:szCs w:val="24"/>
          <w:lang w:eastAsia="cs-CZ"/>
        </w:rPr>
      </w:pPr>
    </w:p>
    <w:p w14:paraId="0BE67A75" w14:textId="3D1DC0D8"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 xml:space="preserve">Prodávající poskytuje </w:t>
      </w:r>
      <w:r w:rsidRPr="007B2625">
        <w:rPr>
          <w:rFonts w:ascii="Arial" w:hAnsi="Arial"/>
          <w:sz w:val="22"/>
          <w:szCs w:val="22"/>
        </w:rPr>
        <w:t xml:space="preserve">záruku za jakost předmětu plnění jako funkčního celku v délce minimálně </w:t>
      </w:r>
      <w:r w:rsidR="009641EC">
        <w:rPr>
          <w:rFonts w:ascii="Arial" w:hAnsi="Arial"/>
          <w:b/>
          <w:bCs/>
          <w:sz w:val="22"/>
          <w:szCs w:val="22"/>
        </w:rPr>
        <w:t>24</w:t>
      </w:r>
      <w:r w:rsidRPr="007B2625">
        <w:rPr>
          <w:rFonts w:ascii="Arial" w:hAnsi="Arial"/>
          <w:b/>
          <w:bCs/>
          <w:sz w:val="22"/>
          <w:szCs w:val="22"/>
        </w:rPr>
        <w:t xml:space="preserve"> měsíců</w:t>
      </w:r>
      <w:r w:rsidRPr="007B2625">
        <w:rPr>
          <w:rFonts w:ascii="Arial" w:hAnsi="Arial"/>
          <w:sz w:val="22"/>
          <w:szCs w:val="22"/>
        </w:rPr>
        <w:t xml:space="preserve"> ode dne uvedené</w:t>
      </w:r>
      <w:r w:rsidR="00F06F39">
        <w:rPr>
          <w:rFonts w:ascii="Arial" w:hAnsi="Arial"/>
          <w:sz w:val="22"/>
          <w:szCs w:val="22"/>
        </w:rPr>
        <w:t>ho</w:t>
      </w:r>
      <w:r w:rsidRPr="007E7536">
        <w:rPr>
          <w:rFonts w:ascii="Arial" w:hAnsi="Arial"/>
          <w:sz w:val="22"/>
          <w:szCs w:val="22"/>
        </w:rPr>
        <w:t xml:space="preserve"> v předávacím protokolu</w:t>
      </w:r>
      <w:r w:rsidR="00396F17">
        <w:rPr>
          <w:rFonts w:ascii="Arial" w:hAnsi="Arial"/>
          <w:sz w:val="22"/>
          <w:szCs w:val="22"/>
        </w:rPr>
        <w:t>, případně v délce stanovené výrobcem jednotlivých prvků dodávky, je-li jejich výrobcem standardně poskytována lhůta delší.</w:t>
      </w:r>
    </w:p>
    <w:p w14:paraId="23F4945A" w14:textId="77777777"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Zárukou za jakost se rozumí, že předmět plnění bude po trvání záruční doby způsobilý k použití pro jeho obvyklý účel nebo že si zachová obvyklé funkční vlastnosti.</w:t>
      </w:r>
    </w:p>
    <w:p w14:paraId="78EBFCDC" w14:textId="2B8D919D"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Po dobu trvání záruční doby provede</w:t>
      </w:r>
      <w:r w:rsidR="00A47D20">
        <w:rPr>
          <w:rFonts w:ascii="Arial" w:hAnsi="Arial"/>
          <w:sz w:val="22"/>
          <w:szCs w:val="22"/>
        </w:rPr>
        <w:t xml:space="preserve"> (či zajistí jejich provedení)</w:t>
      </w:r>
      <w:r w:rsidRPr="007E7536">
        <w:rPr>
          <w:rFonts w:ascii="Arial" w:hAnsi="Arial"/>
          <w:sz w:val="22"/>
          <w:szCs w:val="22"/>
        </w:rPr>
        <w:t xml:space="preserve"> prodávající bezplatné záruční opravy předmětu plnění. Pokud prodávající odstraní vady na předmětu plnění náhradními díly, tyto díly musí být nové.</w:t>
      </w:r>
    </w:p>
    <w:p w14:paraId="10507EA8" w14:textId="548AB236"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 xml:space="preserve">Kupující je povinen reklamovat </w:t>
      </w:r>
      <w:r w:rsidRPr="00A47D20">
        <w:rPr>
          <w:rFonts w:ascii="Arial" w:hAnsi="Arial"/>
          <w:sz w:val="22"/>
          <w:szCs w:val="22"/>
        </w:rPr>
        <w:t>vady písemně u kontaktní osoby prodávajícího bez zbytečného odkladu po jejich zjištění. Den nahlášení vady je den, kdy prodávající obdržel od kupujícího písemné oznámení zjištěných vad.</w:t>
      </w:r>
      <w:r w:rsidR="00A47D20">
        <w:rPr>
          <w:rFonts w:ascii="Arial" w:hAnsi="Arial"/>
          <w:sz w:val="22"/>
          <w:szCs w:val="22"/>
        </w:rPr>
        <w:t xml:space="preserve"> Kontakt prodávajícího pro účely reklamace (e-mail): </w:t>
      </w:r>
      <w:r w:rsidR="00A47D20" w:rsidRPr="00A47D20">
        <w:rPr>
          <w:rFonts w:ascii="Arial" w:hAnsi="Arial"/>
          <w:sz w:val="22"/>
          <w:szCs w:val="22"/>
          <w:highlight w:val="yellow"/>
        </w:rPr>
        <w:t>……………………</w:t>
      </w:r>
    </w:p>
    <w:p w14:paraId="586977B8" w14:textId="02B0AFD4" w:rsidR="00331281" w:rsidRPr="000761C8" w:rsidRDefault="00872CC3" w:rsidP="00DE1FEE">
      <w:pPr>
        <w:numPr>
          <w:ilvl w:val="0"/>
          <w:numId w:val="25"/>
        </w:numPr>
        <w:suppressAutoHyphens/>
        <w:spacing w:before="120"/>
        <w:ind w:left="567" w:hanging="425"/>
        <w:rPr>
          <w:rFonts w:ascii="Arial" w:hAnsi="Arial"/>
          <w:sz w:val="22"/>
          <w:szCs w:val="22"/>
        </w:rPr>
      </w:pPr>
      <w:r w:rsidRPr="000761C8">
        <w:rPr>
          <w:rFonts w:ascii="Arial" w:hAnsi="Arial"/>
          <w:sz w:val="22"/>
          <w:szCs w:val="22"/>
        </w:rPr>
        <w:t xml:space="preserve">Pokud kupující nahlásí vadu na předmětu plnění, je prodávající </w:t>
      </w:r>
      <w:r w:rsidR="00C230B2">
        <w:rPr>
          <w:rFonts w:ascii="Arial" w:hAnsi="Arial"/>
          <w:sz w:val="22"/>
          <w:szCs w:val="22"/>
        </w:rPr>
        <w:t xml:space="preserve">povinen zajistit odvoz reklamovaného předmětu plnění či nástup technika do 5 pracovních dnů ode dne </w:t>
      </w:r>
      <w:r w:rsidR="00C230B2" w:rsidRPr="00AC4D09">
        <w:rPr>
          <w:rFonts w:ascii="Arial" w:hAnsi="Arial" w:cs="Arial"/>
          <w:sz w:val="22"/>
          <w:szCs w:val="22"/>
        </w:rPr>
        <w:t>nahlášení</w:t>
      </w:r>
      <w:r w:rsidR="00C230B2">
        <w:rPr>
          <w:rFonts w:ascii="Arial" w:hAnsi="Arial"/>
          <w:sz w:val="22"/>
          <w:szCs w:val="22"/>
        </w:rPr>
        <w:t xml:space="preserve"> vady. Technik je po svém nástupu povinen zjistit příčinu závady a následně ji odstranit, a to nejpozději do 14 kalendářních dnů ode dne převzetí předmětu plnění k odvozu či ode dne nástupu technika. V případě odvozu předmětu plnění se považuje lhůta za splněnou, pokud byl předmět plnění bez vad předán zpět kupujícímu nejpozději 14. kalendářní den. </w:t>
      </w:r>
      <w:r w:rsidR="00C230B2" w:rsidRPr="000761C8">
        <w:rPr>
          <w:rFonts w:ascii="Arial" w:hAnsi="Arial"/>
          <w:sz w:val="22"/>
          <w:szCs w:val="22"/>
        </w:rPr>
        <w:t xml:space="preserve">Pokud by to charakter vady vyžadoval (např. </w:t>
      </w:r>
      <w:r w:rsidR="00F12203">
        <w:rPr>
          <w:rFonts w:ascii="Arial" w:hAnsi="Arial"/>
          <w:sz w:val="22"/>
          <w:szCs w:val="22"/>
        </w:rPr>
        <w:t>z důvodu prokazatelné nedostupnosti zboží či potřebných součástek</w:t>
      </w:r>
      <w:r w:rsidR="00C230B2" w:rsidRPr="000761C8">
        <w:rPr>
          <w:rFonts w:ascii="Arial" w:hAnsi="Arial"/>
          <w:sz w:val="22"/>
          <w:szCs w:val="22"/>
        </w:rPr>
        <w:t>), je možné maximální dobu záruční opravy po předchozí domluvě s </w:t>
      </w:r>
      <w:r w:rsidR="00C230B2">
        <w:rPr>
          <w:rFonts w:ascii="Arial" w:hAnsi="Arial"/>
          <w:sz w:val="22"/>
          <w:szCs w:val="22"/>
        </w:rPr>
        <w:t>kupujícím</w:t>
      </w:r>
      <w:r w:rsidR="00C230B2" w:rsidRPr="000761C8">
        <w:rPr>
          <w:rFonts w:ascii="Arial" w:hAnsi="Arial"/>
          <w:sz w:val="22"/>
          <w:szCs w:val="22"/>
        </w:rPr>
        <w:t xml:space="preserve"> prodloužit.</w:t>
      </w:r>
      <w:r w:rsidR="00C230B2">
        <w:rPr>
          <w:rFonts w:ascii="Arial" w:hAnsi="Arial"/>
          <w:sz w:val="22"/>
          <w:szCs w:val="22"/>
        </w:rPr>
        <w:t xml:space="preserve"> Práva a povinnosti smluvních stran vyplývající z odpovědnosti za vady se řídí zákonem č. 89/2012, občanský zákoník, ve znění pozdějších předpisů.</w:t>
      </w:r>
    </w:p>
    <w:p w14:paraId="6122C55A" w14:textId="1A6C5BF8" w:rsidR="00331281" w:rsidRPr="007E7536" w:rsidRDefault="00331281" w:rsidP="00DE1FEE">
      <w:pPr>
        <w:numPr>
          <w:ilvl w:val="0"/>
          <w:numId w:val="25"/>
        </w:numPr>
        <w:suppressAutoHyphens/>
        <w:spacing w:before="120"/>
        <w:ind w:left="567" w:hanging="425"/>
        <w:rPr>
          <w:rFonts w:ascii="Arial" w:hAnsi="Arial"/>
          <w:sz w:val="22"/>
          <w:szCs w:val="22"/>
        </w:rPr>
      </w:pPr>
      <w:r w:rsidRPr="002A0DEF">
        <w:rPr>
          <w:rFonts w:ascii="Arial" w:hAnsi="Arial"/>
          <w:sz w:val="22"/>
          <w:szCs w:val="22"/>
        </w:rPr>
        <w:t>Za předpokladu, že prodávající neodstraní</w:t>
      </w:r>
      <w:r w:rsidRPr="007E7536">
        <w:rPr>
          <w:rFonts w:ascii="Arial" w:hAnsi="Arial"/>
          <w:sz w:val="22"/>
          <w:szCs w:val="22"/>
        </w:rPr>
        <w:t xml:space="preserve"> vady či nezajistí náhradní předmět plnění ve stanov</w:t>
      </w:r>
      <w:r w:rsidR="00673976">
        <w:rPr>
          <w:rFonts w:ascii="Arial" w:hAnsi="Arial"/>
          <w:sz w:val="22"/>
          <w:szCs w:val="22"/>
        </w:rPr>
        <w:t>ené</w:t>
      </w:r>
      <w:r w:rsidRPr="007E7536">
        <w:rPr>
          <w:rFonts w:ascii="Arial" w:hAnsi="Arial"/>
          <w:sz w:val="22"/>
          <w:szCs w:val="22"/>
        </w:rPr>
        <w:t xml:space="preserve"> lhůtě, je kupující oprávněn si zajistit opravy uvedené vady třetí osobou s tím, že náklady spojené s uvedenou opravou vč. smluvní pokuty budou přeúčtovány k tíži prodávajícího.</w:t>
      </w:r>
    </w:p>
    <w:p w14:paraId="0DFA0309" w14:textId="70EA66FE" w:rsidR="00331281" w:rsidRPr="007E7536" w:rsidRDefault="00A47D20" w:rsidP="00DE1FEE">
      <w:pPr>
        <w:numPr>
          <w:ilvl w:val="0"/>
          <w:numId w:val="25"/>
        </w:numPr>
        <w:suppressAutoHyphens/>
        <w:spacing w:before="120"/>
        <w:ind w:left="567" w:hanging="425"/>
        <w:rPr>
          <w:rFonts w:ascii="Arial" w:hAnsi="Arial"/>
          <w:sz w:val="22"/>
          <w:szCs w:val="22"/>
        </w:rPr>
      </w:pPr>
      <w:r>
        <w:rPr>
          <w:rFonts w:ascii="Arial" w:hAnsi="Arial"/>
          <w:sz w:val="22"/>
          <w:szCs w:val="22"/>
        </w:rPr>
        <w:t>Plnění, u</w:t>
      </w:r>
      <w:r w:rsidR="00331281" w:rsidRPr="007E7536">
        <w:rPr>
          <w:rFonts w:ascii="Arial" w:hAnsi="Arial"/>
          <w:sz w:val="22"/>
          <w:szCs w:val="22"/>
        </w:rPr>
        <w:t xml:space="preserve"> nějž se stejná vada objeví opakovaně</w:t>
      </w:r>
      <w:r>
        <w:rPr>
          <w:rFonts w:ascii="Arial" w:hAnsi="Arial"/>
          <w:sz w:val="22"/>
          <w:szCs w:val="22"/>
        </w:rPr>
        <w:t>,</w:t>
      </w:r>
      <w:r w:rsidR="00331281" w:rsidRPr="007E7536">
        <w:rPr>
          <w:rFonts w:ascii="Arial" w:hAnsi="Arial"/>
          <w:sz w:val="22"/>
          <w:szCs w:val="22"/>
        </w:rPr>
        <w:t xml:space="preserve"> tj. min </w:t>
      </w:r>
      <w:r>
        <w:rPr>
          <w:rFonts w:ascii="Arial" w:hAnsi="Arial"/>
          <w:sz w:val="22"/>
          <w:szCs w:val="22"/>
        </w:rPr>
        <w:t>3</w:t>
      </w:r>
      <w:r w:rsidR="00331281" w:rsidRPr="007E7536">
        <w:rPr>
          <w:rFonts w:ascii="Arial" w:hAnsi="Arial"/>
          <w:sz w:val="22"/>
          <w:szCs w:val="22"/>
        </w:rPr>
        <w:t xml:space="preserve">krát, je </w:t>
      </w:r>
      <w:r w:rsidR="000761C8">
        <w:rPr>
          <w:rFonts w:ascii="Arial" w:hAnsi="Arial"/>
          <w:sz w:val="22"/>
          <w:szCs w:val="22"/>
        </w:rPr>
        <w:t>prodávající</w:t>
      </w:r>
      <w:r w:rsidR="00331281" w:rsidRPr="007E7536">
        <w:rPr>
          <w:rFonts w:ascii="Arial" w:hAnsi="Arial"/>
          <w:sz w:val="22"/>
          <w:szCs w:val="22"/>
        </w:rPr>
        <w:t xml:space="preserve"> povinen vyměnit za kus nový a stejného druhu.</w:t>
      </w:r>
    </w:p>
    <w:p w14:paraId="4B5334FA" w14:textId="77777777"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Pokud by došlo k odmítnutí odpovědnosti za dodatečně zjištěné vady prodávajícím, budou smluvní strany řešit tento rozpor především jednáním statutárních zástupců.</w:t>
      </w:r>
    </w:p>
    <w:p w14:paraId="52244A50" w14:textId="77777777"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Odstranění vad si smluvní strany vzájemně potvrdí.</w:t>
      </w:r>
    </w:p>
    <w:p w14:paraId="6C061376" w14:textId="77777777" w:rsidR="00462C18" w:rsidRPr="007E7536" w:rsidRDefault="00462C18" w:rsidP="000761C8">
      <w:pPr>
        <w:suppressAutoHyphens/>
        <w:spacing w:before="120"/>
        <w:ind w:left="0" w:firstLine="0"/>
        <w:jc w:val="center"/>
        <w:rPr>
          <w:rFonts w:ascii="Arial" w:hAnsi="Arial"/>
          <w:b/>
          <w:sz w:val="24"/>
          <w:szCs w:val="24"/>
        </w:rPr>
      </w:pPr>
    </w:p>
    <w:p w14:paraId="23B734F8" w14:textId="77777777" w:rsidR="00331281" w:rsidRDefault="00331281" w:rsidP="000761C8">
      <w:pPr>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Smluvní pokuty</w:t>
      </w:r>
    </w:p>
    <w:p w14:paraId="4677D580" w14:textId="77777777" w:rsidR="00331281" w:rsidRPr="007E7536" w:rsidRDefault="00331281" w:rsidP="000761C8">
      <w:pPr>
        <w:suppressAutoHyphens/>
        <w:spacing w:after="120" w:line="259" w:lineRule="auto"/>
        <w:ind w:left="1080" w:firstLine="0"/>
        <w:contextualSpacing/>
        <w:rPr>
          <w:rFonts w:ascii="Arial" w:hAnsi="Arial" w:cs="Arial"/>
          <w:b/>
          <w:sz w:val="24"/>
          <w:szCs w:val="24"/>
          <w:lang w:eastAsia="cs-CZ"/>
        </w:rPr>
      </w:pPr>
    </w:p>
    <w:p w14:paraId="385FD09E" w14:textId="77777777" w:rsidR="00396F17" w:rsidRPr="00AE43E8" w:rsidRDefault="00396F17" w:rsidP="00396F17">
      <w:pPr>
        <w:numPr>
          <w:ilvl w:val="0"/>
          <w:numId w:val="29"/>
        </w:numPr>
        <w:suppressAutoHyphens/>
        <w:spacing w:before="120"/>
        <w:ind w:left="567" w:hanging="425"/>
        <w:rPr>
          <w:rFonts w:ascii="Arial" w:hAnsi="Arial"/>
          <w:color w:val="000000"/>
          <w:sz w:val="22"/>
          <w:szCs w:val="22"/>
        </w:rPr>
      </w:pPr>
      <w:r w:rsidRPr="00AE43E8">
        <w:rPr>
          <w:rFonts w:ascii="Arial" w:hAnsi="Arial"/>
          <w:color w:val="000000"/>
          <w:sz w:val="22"/>
          <w:szCs w:val="22"/>
        </w:rPr>
        <w:t xml:space="preserve">V </w:t>
      </w:r>
      <w:r w:rsidRPr="009C6054">
        <w:rPr>
          <w:rFonts w:ascii="Arial" w:hAnsi="Arial"/>
          <w:sz w:val="22"/>
          <w:szCs w:val="22"/>
        </w:rPr>
        <w:t>případě</w:t>
      </w:r>
      <w:r w:rsidRPr="00AE43E8">
        <w:rPr>
          <w:rFonts w:ascii="Arial" w:hAnsi="Arial"/>
          <w:color w:val="000000"/>
          <w:sz w:val="22"/>
          <w:szCs w:val="22"/>
        </w:rPr>
        <w:t xml:space="preserve"> prodlení prodávajícího s:</w:t>
      </w:r>
    </w:p>
    <w:p w14:paraId="4ED309C0" w14:textId="77777777" w:rsidR="00396F17" w:rsidRPr="0006754A" w:rsidRDefault="00396F17" w:rsidP="00396F17">
      <w:pPr>
        <w:suppressAutoHyphens/>
        <w:spacing w:before="120"/>
        <w:ind w:left="644" w:firstLine="0"/>
        <w:rPr>
          <w:rFonts w:ascii="Arial" w:hAnsi="Arial"/>
          <w:color w:val="000000"/>
          <w:sz w:val="22"/>
          <w:szCs w:val="22"/>
        </w:rPr>
      </w:pPr>
      <w:r w:rsidRPr="0006754A">
        <w:rPr>
          <w:rFonts w:ascii="Arial" w:hAnsi="Arial"/>
          <w:color w:val="000000"/>
          <w:sz w:val="22"/>
          <w:szCs w:val="22"/>
        </w:rPr>
        <w:t>a. vyvzorkováním dodávky dle čl. IV. této smlouvy, je prodávající povinen zaplatit kupujícímu smluvní pokutu ve výši 1000 Kč, a to za každý i započatý den prodlení;</w:t>
      </w:r>
    </w:p>
    <w:p w14:paraId="1129E81D" w14:textId="5FE50BF4" w:rsidR="00396F17" w:rsidRPr="00AE43E8" w:rsidRDefault="00396F17" w:rsidP="00396F17">
      <w:pPr>
        <w:suppressAutoHyphens/>
        <w:spacing w:before="120"/>
        <w:ind w:left="644" w:firstLine="0"/>
        <w:rPr>
          <w:rFonts w:ascii="Arial" w:hAnsi="Arial"/>
          <w:color w:val="000000"/>
          <w:sz w:val="22"/>
          <w:szCs w:val="22"/>
        </w:rPr>
      </w:pPr>
      <w:r w:rsidRPr="0006754A">
        <w:rPr>
          <w:rFonts w:ascii="Arial" w:hAnsi="Arial"/>
          <w:color w:val="000000"/>
          <w:sz w:val="22"/>
          <w:szCs w:val="22"/>
        </w:rPr>
        <w:t xml:space="preserve">b. </w:t>
      </w:r>
      <w:r w:rsidR="00673976">
        <w:rPr>
          <w:rFonts w:ascii="Arial" w:hAnsi="Arial"/>
          <w:color w:val="000000"/>
          <w:sz w:val="22"/>
          <w:szCs w:val="22"/>
        </w:rPr>
        <w:t xml:space="preserve">dokončením a </w:t>
      </w:r>
      <w:r w:rsidRPr="0006754A">
        <w:rPr>
          <w:rFonts w:ascii="Arial" w:hAnsi="Arial"/>
          <w:color w:val="000000"/>
          <w:sz w:val="22"/>
          <w:szCs w:val="22"/>
        </w:rPr>
        <w:t>předání</w:t>
      </w:r>
      <w:r w:rsidR="00673976">
        <w:rPr>
          <w:rFonts w:ascii="Arial" w:hAnsi="Arial"/>
          <w:color w:val="000000"/>
          <w:sz w:val="22"/>
          <w:szCs w:val="22"/>
        </w:rPr>
        <w:t>m</w:t>
      </w:r>
      <w:r w:rsidRPr="0006754A">
        <w:rPr>
          <w:rFonts w:ascii="Arial" w:hAnsi="Arial"/>
          <w:color w:val="000000"/>
          <w:sz w:val="22"/>
          <w:szCs w:val="22"/>
        </w:rPr>
        <w:t xml:space="preserve"> </w:t>
      </w:r>
      <w:r w:rsidR="00673976">
        <w:rPr>
          <w:rFonts w:ascii="Arial" w:hAnsi="Arial"/>
          <w:color w:val="000000"/>
          <w:sz w:val="22"/>
          <w:szCs w:val="22"/>
        </w:rPr>
        <w:t>dodávek</w:t>
      </w:r>
      <w:r w:rsidRPr="0006754A">
        <w:rPr>
          <w:rFonts w:ascii="Arial" w:hAnsi="Arial"/>
          <w:color w:val="000000"/>
          <w:sz w:val="22"/>
          <w:szCs w:val="22"/>
        </w:rPr>
        <w:t xml:space="preserve"> dle čl. IV. této smlouvy, je prodávající povinen zaplatit kupujícímu smluvní pokutu ve výši 2000 Kč, a to za každý i započatý den prodlení.</w:t>
      </w:r>
      <w:r w:rsidRPr="00AE43E8">
        <w:rPr>
          <w:rFonts w:ascii="Arial" w:hAnsi="Arial"/>
          <w:color w:val="000000"/>
          <w:sz w:val="22"/>
          <w:szCs w:val="22"/>
        </w:rPr>
        <w:t xml:space="preserve"> </w:t>
      </w:r>
    </w:p>
    <w:p w14:paraId="6EDC596C" w14:textId="04C84C20" w:rsidR="00331281" w:rsidRPr="002A0DEF" w:rsidRDefault="00331281" w:rsidP="00DE1FEE">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V případě prodlení prodávajícího s odstraněním vady, uvedené v předávacím protokolu, či vzniklé a reklamované v průběhu záruční doby je prodávající povinen zaplatit </w:t>
      </w:r>
      <w:r w:rsidR="009641EC">
        <w:rPr>
          <w:rFonts w:ascii="Arial" w:hAnsi="Arial"/>
          <w:color w:val="000000"/>
          <w:sz w:val="22"/>
          <w:szCs w:val="22"/>
        </w:rPr>
        <w:t>5</w:t>
      </w:r>
      <w:r w:rsidRPr="002A0DEF">
        <w:rPr>
          <w:rFonts w:ascii="Arial" w:hAnsi="Arial"/>
          <w:color w:val="000000"/>
          <w:sz w:val="22"/>
          <w:szCs w:val="22"/>
        </w:rPr>
        <w:t xml:space="preserve">00,- Kč za každou vadu a za každý i započatý den prodlení. </w:t>
      </w:r>
    </w:p>
    <w:p w14:paraId="165F6977" w14:textId="15DCAEAA" w:rsidR="00331281" w:rsidRPr="002A0DEF" w:rsidRDefault="00331281" w:rsidP="00DE1FEE">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lastRenderedPageBreak/>
        <w:t>V případě prodlení prodávajícího s nástupem technika</w:t>
      </w:r>
      <w:r w:rsidR="00EF6B30">
        <w:rPr>
          <w:rFonts w:ascii="Arial" w:hAnsi="Arial"/>
          <w:color w:val="000000"/>
          <w:sz w:val="22"/>
          <w:szCs w:val="22"/>
        </w:rPr>
        <w:t xml:space="preserve"> či odvozem</w:t>
      </w:r>
      <w:r w:rsidRPr="002A0DEF">
        <w:rPr>
          <w:rFonts w:ascii="Arial" w:hAnsi="Arial"/>
          <w:color w:val="000000"/>
          <w:sz w:val="22"/>
          <w:szCs w:val="22"/>
        </w:rPr>
        <w:t xml:space="preserve"> po nahlášení závady dle čl. VI. odst. 5 této smlouvy je prodávající povinen zaplatit kupujícímu smluvní pokutu ve výši </w:t>
      </w:r>
      <w:r w:rsidR="009641EC">
        <w:rPr>
          <w:rFonts w:ascii="Arial" w:hAnsi="Arial"/>
          <w:color w:val="000000"/>
          <w:sz w:val="22"/>
          <w:szCs w:val="22"/>
        </w:rPr>
        <w:t>5</w:t>
      </w:r>
      <w:r w:rsidRPr="002A0DEF">
        <w:rPr>
          <w:rFonts w:ascii="Arial" w:hAnsi="Arial"/>
          <w:color w:val="000000"/>
          <w:sz w:val="22"/>
          <w:szCs w:val="22"/>
        </w:rPr>
        <w:t>00,- Kč za každý den prodlení.</w:t>
      </w:r>
    </w:p>
    <w:p w14:paraId="655DBCFD" w14:textId="07962DC2" w:rsidR="00331281" w:rsidRDefault="00331281" w:rsidP="00DE1FEE">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V případě prodlení prodávajícího </w:t>
      </w:r>
      <w:r w:rsidR="009641EC">
        <w:rPr>
          <w:rFonts w:ascii="Arial" w:hAnsi="Arial"/>
          <w:color w:val="000000"/>
          <w:sz w:val="22"/>
          <w:szCs w:val="22"/>
        </w:rPr>
        <w:t xml:space="preserve">s opravou či </w:t>
      </w:r>
      <w:r w:rsidRPr="002A0DEF">
        <w:rPr>
          <w:rFonts w:ascii="Arial" w:hAnsi="Arial"/>
          <w:color w:val="000000"/>
          <w:sz w:val="22"/>
          <w:szCs w:val="22"/>
        </w:rPr>
        <w:t xml:space="preserve">s dovozem, instalací a zprovozněním náhradního předmětu plnění </w:t>
      </w:r>
      <w:r w:rsidRPr="00DE1FEE">
        <w:rPr>
          <w:rFonts w:ascii="Arial" w:hAnsi="Arial"/>
          <w:sz w:val="22"/>
          <w:szCs w:val="22"/>
        </w:rPr>
        <w:t>dle</w:t>
      </w:r>
      <w:r w:rsidRPr="002A0DEF">
        <w:rPr>
          <w:rFonts w:ascii="Arial" w:hAnsi="Arial"/>
          <w:color w:val="000000"/>
          <w:sz w:val="22"/>
          <w:szCs w:val="22"/>
        </w:rPr>
        <w:t xml:space="preserve"> čl. VI. odst. </w:t>
      </w:r>
      <w:r w:rsidR="000761C8">
        <w:rPr>
          <w:rFonts w:ascii="Arial" w:hAnsi="Arial"/>
          <w:color w:val="000000"/>
          <w:sz w:val="22"/>
          <w:szCs w:val="22"/>
        </w:rPr>
        <w:t>5</w:t>
      </w:r>
      <w:r w:rsidRPr="002A0DEF">
        <w:rPr>
          <w:rFonts w:ascii="Arial" w:hAnsi="Arial"/>
          <w:color w:val="000000"/>
          <w:sz w:val="22"/>
          <w:szCs w:val="22"/>
        </w:rPr>
        <w:t xml:space="preserve"> této smlouvy je prodávající kupujícímu povinen zaplatit smluvní pokutu ve výši </w:t>
      </w:r>
      <w:r w:rsidR="009641EC">
        <w:rPr>
          <w:rFonts w:ascii="Arial" w:hAnsi="Arial"/>
          <w:color w:val="000000"/>
          <w:sz w:val="22"/>
          <w:szCs w:val="22"/>
        </w:rPr>
        <w:t>5</w:t>
      </w:r>
      <w:r w:rsidRPr="002A0DEF">
        <w:rPr>
          <w:rFonts w:ascii="Arial" w:hAnsi="Arial"/>
          <w:color w:val="000000"/>
          <w:sz w:val="22"/>
          <w:szCs w:val="22"/>
        </w:rPr>
        <w:t>00,- Kč za každý den prodlení.</w:t>
      </w:r>
    </w:p>
    <w:p w14:paraId="160DD415" w14:textId="65FEBD87" w:rsidR="00EF6B30" w:rsidRDefault="00EF6B30" w:rsidP="00EF6B30">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V případě </w:t>
      </w:r>
      <w:r w:rsidRPr="00EF6B30">
        <w:rPr>
          <w:rFonts w:ascii="Arial" w:hAnsi="Arial"/>
          <w:color w:val="000000"/>
          <w:sz w:val="22"/>
          <w:szCs w:val="22"/>
        </w:rPr>
        <w:t xml:space="preserve">porušení povinnosti </w:t>
      </w:r>
      <w:r>
        <w:rPr>
          <w:rFonts w:ascii="Arial" w:hAnsi="Arial"/>
          <w:color w:val="000000"/>
          <w:sz w:val="22"/>
          <w:szCs w:val="22"/>
        </w:rPr>
        <w:t>prodávajícího</w:t>
      </w:r>
      <w:r w:rsidRPr="00EF6B30">
        <w:rPr>
          <w:rFonts w:ascii="Arial" w:hAnsi="Arial"/>
          <w:color w:val="000000"/>
          <w:sz w:val="22"/>
          <w:szCs w:val="22"/>
        </w:rPr>
        <w:t xml:space="preserve"> spojených s podmínkami poskytovatele dotace </w:t>
      </w:r>
      <w:r w:rsidRPr="002A0DEF">
        <w:rPr>
          <w:rFonts w:ascii="Arial" w:hAnsi="Arial"/>
          <w:color w:val="000000"/>
          <w:sz w:val="22"/>
          <w:szCs w:val="22"/>
        </w:rPr>
        <w:t xml:space="preserve">je prodávající povinen </w:t>
      </w:r>
      <w:r>
        <w:rPr>
          <w:rFonts w:ascii="Arial" w:hAnsi="Arial"/>
          <w:color w:val="000000"/>
          <w:sz w:val="22"/>
          <w:szCs w:val="22"/>
        </w:rPr>
        <w:t xml:space="preserve">kupujícímu </w:t>
      </w:r>
      <w:r w:rsidRPr="002A0DEF">
        <w:rPr>
          <w:rFonts w:ascii="Arial" w:hAnsi="Arial"/>
          <w:color w:val="000000"/>
          <w:sz w:val="22"/>
          <w:szCs w:val="22"/>
        </w:rPr>
        <w:t xml:space="preserve">zaplatit smluvní pokutu ve výši </w:t>
      </w:r>
      <w:r>
        <w:rPr>
          <w:rFonts w:ascii="Arial" w:hAnsi="Arial"/>
          <w:color w:val="000000"/>
          <w:sz w:val="22"/>
          <w:szCs w:val="22"/>
        </w:rPr>
        <w:t>10</w:t>
      </w:r>
      <w:r w:rsidRPr="002A0DEF">
        <w:rPr>
          <w:rFonts w:ascii="Arial" w:hAnsi="Arial"/>
          <w:color w:val="000000"/>
          <w:sz w:val="22"/>
          <w:szCs w:val="22"/>
        </w:rPr>
        <w:t>00,- Kč za každ</w:t>
      </w:r>
      <w:r>
        <w:rPr>
          <w:rFonts w:ascii="Arial" w:hAnsi="Arial"/>
          <w:color w:val="000000"/>
          <w:sz w:val="22"/>
          <w:szCs w:val="22"/>
        </w:rPr>
        <w:t>é jednotlivé porušen</w:t>
      </w:r>
      <w:r w:rsidR="00673976">
        <w:rPr>
          <w:rFonts w:ascii="Arial" w:hAnsi="Arial"/>
          <w:color w:val="000000"/>
          <w:sz w:val="22"/>
          <w:szCs w:val="22"/>
        </w:rPr>
        <w:t>í</w:t>
      </w:r>
      <w:r>
        <w:rPr>
          <w:rFonts w:ascii="Arial" w:hAnsi="Arial"/>
          <w:color w:val="000000"/>
          <w:sz w:val="22"/>
          <w:szCs w:val="22"/>
        </w:rPr>
        <w:t>.</w:t>
      </w:r>
    </w:p>
    <w:p w14:paraId="08DE15B9" w14:textId="46875BEF" w:rsidR="00EF6B30" w:rsidRDefault="00EF6B30" w:rsidP="00EF6B30">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V případě </w:t>
      </w:r>
      <w:r w:rsidRPr="00EF6B30">
        <w:rPr>
          <w:rFonts w:ascii="Arial" w:hAnsi="Arial"/>
          <w:color w:val="000000"/>
          <w:sz w:val="22"/>
          <w:szCs w:val="22"/>
        </w:rPr>
        <w:t xml:space="preserve">porušení </w:t>
      </w:r>
      <w:r>
        <w:rPr>
          <w:rFonts w:ascii="Arial" w:hAnsi="Arial"/>
          <w:color w:val="000000"/>
          <w:sz w:val="22"/>
          <w:szCs w:val="22"/>
        </w:rPr>
        <w:t>ostatních povinností prodávajícího definovaných touto</w:t>
      </w:r>
      <w:r w:rsidR="00673976">
        <w:rPr>
          <w:rFonts w:ascii="Arial" w:hAnsi="Arial"/>
          <w:color w:val="000000"/>
          <w:sz w:val="22"/>
          <w:szCs w:val="22"/>
        </w:rPr>
        <w:t xml:space="preserve"> smlouvou</w:t>
      </w:r>
      <w:r>
        <w:rPr>
          <w:rFonts w:ascii="Arial" w:hAnsi="Arial"/>
          <w:color w:val="000000"/>
          <w:sz w:val="22"/>
          <w:szCs w:val="22"/>
        </w:rPr>
        <w:t xml:space="preserve"> </w:t>
      </w:r>
      <w:r w:rsidRPr="002A0DEF">
        <w:rPr>
          <w:rFonts w:ascii="Arial" w:hAnsi="Arial"/>
          <w:color w:val="000000"/>
          <w:sz w:val="22"/>
          <w:szCs w:val="22"/>
        </w:rPr>
        <w:t xml:space="preserve">je prodávající povinen </w:t>
      </w:r>
      <w:r>
        <w:rPr>
          <w:rFonts w:ascii="Arial" w:hAnsi="Arial"/>
          <w:color w:val="000000"/>
          <w:sz w:val="22"/>
          <w:szCs w:val="22"/>
        </w:rPr>
        <w:t xml:space="preserve">kupujícímu </w:t>
      </w:r>
      <w:r w:rsidRPr="002A0DEF">
        <w:rPr>
          <w:rFonts w:ascii="Arial" w:hAnsi="Arial"/>
          <w:color w:val="000000"/>
          <w:sz w:val="22"/>
          <w:szCs w:val="22"/>
        </w:rPr>
        <w:t xml:space="preserve">zaplatit smluvní pokutu ve výši </w:t>
      </w:r>
      <w:r>
        <w:rPr>
          <w:rFonts w:ascii="Arial" w:hAnsi="Arial"/>
          <w:color w:val="000000"/>
          <w:sz w:val="22"/>
          <w:szCs w:val="22"/>
        </w:rPr>
        <w:t>5</w:t>
      </w:r>
      <w:r w:rsidRPr="002A0DEF">
        <w:rPr>
          <w:rFonts w:ascii="Arial" w:hAnsi="Arial"/>
          <w:color w:val="000000"/>
          <w:sz w:val="22"/>
          <w:szCs w:val="22"/>
        </w:rPr>
        <w:t>00,- Kč za každ</w:t>
      </w:r>
      <w:r>
        <w:rPr>
          <w:rFonts w:ascii="Arial" w:hAnsi="Arial"/>
          <w:color w:val="000000"/>
          <w:sz w:val="22"/>
          <w:szCs w:val="22"/>
        </w:rPr>
        <w:t>é jednotlivé porušen</w:t>
      </w:r>
      <w:r w:rsidR="00673976">
        <w:rPr>
          <w:rFonts w:ascii="Arial" w:hAnsi="Arial"/>
          <w:color w:val="000000"/>
          <w:sz w:val="22"/>
          <w:szCs w:val="22"/>
        </w:rPr>
        <w:t>í</w:t>
      </w:r>
      <w:r>
        <w:rPr>
          <w:rFonts w:ascii="Arial" w:hAnsi="Arial"/>
          <w:color w:val="000000"/>
          <w:sz w:val="22"/>
          <w:szCs w:val="22"/>
        </w:rPr>
        <w:t>.</w:t>
      </w:r>
    </w:p>
    <w:p w14:paraId="5828300B" w14:textId="47B33238" w:rsidR="00331281" w:rsidRPr="007E7536" w:rsidRDefault="00331281" w:rsidP="00DE1FEE">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Smluvní strany se mezi sebou dohodly ve vztahu k smluvním pokutám dle tohoto článku smlouvy na vyloučení použití § 2050 občanského zákoníku, v platném znění. Smluvní strany se dohodly na tom, že ujednanou smluvní pokutou není dotčeno právo </w:t>
      </w:r>
      <w:r w:rsidR="00B030C3">
        <w:rPr>
          <w:rFonts w:ascii="Arial" w:hAnsi="Arial"/>
          <w:color w:val="000000"/>
          <w:sz w:val="22"/>
          <w:szCs w:val="22"/>
        </w:rPr>
        <w:t>kupujícího</w:t>
      </w:r>
      <w:r w:rsidRPr="002A0DEF">
        <w:rPr>
          <w:rFonts w:ascii="Arial" w:hAnsi="Arial"/>
          <w:color w:val="000000"/>
          <w:sz w:val="22"/>
          <w:szCs w:val="22"/>
        </w:rPr>
        <w:t xml:space="preserve"> požadovat po </w:t>
      </w:r>
      <w:r w:rsidR="000761C8">
        <w:rPr>
          <w:rFonts w:ascii="Arial" w:hAnsi="Arial"/>
          <w:color w:val="000000"/>
          <w:sz w:val="22"/>
          <w:szCs w:val="22"/>
        </w:rPr>
        <w:t>prodávajícím</w:t>
      </w:r>
      <w:r w:rsidRPr="002A0DEF">
        <w:rPr>
          <w:rFonts w:ascii="Arial" w:hAnsi="Arial"/>
          <w:color w:val="000000"/>
          <w:sz w:val="22"/>
          <w:szCs w:val="22"/>
        </w:rPr>
        <w:t xml:space="preserve"> náhradu škody vzniklou z porušení povinnosti, kterému se vztahuje smluvní pokuta, a to vedle účtované smluvní pokuty. Smluvní pokuta je splatná dnem</w:t>
      </w:r>
      <w:r w:rsidRPr="007E7536">
        <w:rPr>
          <w:rFonts w:ascii="Arial" w:hAnsi="Arial"/>
          <w:color w:val="000000"/>
          <w:sz w:val="22"/>
          <w:szCs w:val="22"/>
        </w:rPr>
        <w:t xml:space="preserve"> doručení písemné výzvy k její úhradě </w:t>
      </w:r>
      <w:r w:rsidR="000761C8">
        <w:rPr>
          <w:rFonts w:ascii="Arial" w:hAnsi="Arial"/>
          <w:color w:val="000000"/>
          <w:sz w:val="22"/>
          <w:szCs w:val="22"/>
        </w:rPr>
        <w:t>prodávajícímu</w:t>
      </w:r>
      <w:r w:rsidRPr="007E7536">
        <w:rPr>
          <w:rFonts w:ascii="Arial" w:hAnsi="Arial"/>
          <w:color w:val="000000"/>
          <w:sz w:val="22"/>
          <w:szCs w:val="22"/>
        </w:rPr>
        <w:t>.</w:t>
      </w:r>
    </w:p>
    <w:p w14:paraId="18C7F2AF" w14:textId="77777777" w:rsidR="00331281" w:rsidRDefault="00331281" w:rsidP="00DE1FEE">
      <w:pPr>
        <w:numPr>
          <w:ilvl w:val="0"/>
          <w:numId w:val="26"/>
        </w:numPr>
        <w:suppressAutoHyphens/>
        <w:spacing w:before="120"/>
        <w:ind w:left="567" w:hanging="425"/>
        <w:rPr>
          <w:rFonts w:ascii="Arial" w:hAnsi="Arial"/>
          <w:color w:val="000000"/>
          <w:sz w:val="22"/>
          <w:szCs w:val="22"/>
        </w:rPr>
      </w:pPr>
      <w:r w:rsidRPr="007E7536">
        <w:rPr>
          <w:rFonts w:ascii="Arial" w:hAnsi="Arial"/>
          <w:color w:val="000000"/>
          <w:sz w:val="22"/>
          <w:szCs w:val="22"/>
        </w:rPr>
        <w:t xml:space="preserve">Pro případ </w:t>
      </w:r>
      <w:r w:rsidRPr="00DE1FEE">
        <w:rPr>
          <w:rFonts w:ascii="Arial" w:hAnsi="Arial"/>
          <w:sz w:val="22"/>
          <w:szCs w:val="22"/>
        </w:rPr>
        <w:t>prodlení</w:t>
      </w:r>
      <w:r w:rsidRPr="007E7536">
        <w:rPr>
          <w:rFonts w:ascii="Arial" w:hAnsi="Arial"/>
          <w:color w:val="000000"/>
          <w:sz w:val="22"/>
          <w:szCs w:val="22"/>
        </w:rPr>
        <w:t xml:space="preserve"> se splněním peněžitého závazku dle této smlouvy se obě smluvní strany dohodly na zákonném úroku z prodlení.</w:t>
      </w:r>
    </w:p>
    <w:p w14:paraId="535A073D" w14:textId="561DEC4F" w:rsidR="00EF6B30" w:rsidRPr="00EF6B30" w:rsidRDefault="00EF6B30" w:rsidP="00EF6B30">
      <w:pPr>
        <w:numPr>
          <w:ilvl w:val="0"/>
          <w:numId w:val="26"/>
        </w:numPr>
        <w:suppressAutoHyphens/>
        <w:spacing w:before="120"/>
        <w:ind w:left="567" w:hanging="425"/>
        <w:rPr>
          <w:rFonts w:ascii="Arial" w:hAnsi="Arial"/>
          <w:color w:val="000000"/>
          <w:sz w:val="22"/>
          <w:szCs w:val="22"/>
        </w:rPr>
      </w:pPr>
      <w:r w:rsidRPr="00EF6B30">
        <w:rPr>
          <w:rFonts w:ascii="Arial" w:hAnsi="Arial"/>
          <w:color w:val="000000"/>
          <w:sz w:val="22"/>
          <w:szCs w:val="22"/>
        </w:rPr>
        <w:t xml:space="preserve">Zaplacením smluvní pokuty není dotčen nárok </w:t>
      </w:r>
      <w:r>
        <w:rPr>
          <w:rFonts w:ascii="Arial" w:hAnsi="Arial"/>
          <w:color w:val="000000"/>
          <w:sz w:val="22"/>
          <w:szCs w:val="22"/>
        </w:rPr>
        <w:t>kupujícího</w:t>
      </w:r>
      <w:r w:rsidRPr="00EF6B30">
        <w:rPr>
          <w:rFonts w:ascii="Arial" w:hAnsi="Arial"/>
          <w:color w:val="000000"/>
          <w:sz w:val="22"/>
          <w:szCs w:val="22"/>
        </w:rPr>
        <w:t xml:space="preserve"> na náhradu škody zvlášť a v plné výši způsobené mu porušením povinnosti </w:t>
      </w:r>
      <w:r>
        <w:rPr>
          <w:rFonts w:ascii="Arial" w:hAnsi="Arial"/>
          <w:color w:val="000000"/>
          <w:sz w:val="22"/>
          <w:szCs w:val="22"/>
        </w:rPr>
        <w:t>prodávajícího</w:t>
      </w:r>
      <w:r w:rsidRPr="00EF6B30">
        <w:rPr>
          <w:rFonts w:ascii="Arial" w:hAnsi="Arial"/>
          <w:color w:val="000000"/>
          <w:sz w:val="22"/>
          <w:szCs w:val="22"/>
        </w:rPr>
        <w:t xml:space="preserve">, na niž se smluvní pokuta vztahuje. </w:t>
      </w:r>
    </w:p>
    <w:p w14:paraId="0EB61EFE" w14:textId="77777777" w:rsidR="00E90C83" w:rsidRDefault="00E90C83" w:rsidP="000761C8">
      <w:pPr>
        <w:suppressAutoHyphens/>
        <w:spacing w:before="120"/>
        <w:ind w:left="709" w:firstLine="0"/>
        <w:rPr>
          <w:rFonts w:ascii="Arial" w:hAnsi="Arial"/>
          <w:color w:val="000000"/>
          <w:sz w:val="22"/>
          <w:szCs w:val="22"/>
        </w:rPr>
      </w:pPr>
    </w:p>
    <w:p w14:paraId="6E155A11" w14:textId="77777777" w:rsidR="00706425" w:rsidRDefault="00706425" w:rsidP="000761C8">
      <w:pPr>
        <w:suppressAutoHyphens/>
        <w:spacing w:before="120"/>
        <w:ind w:left="709" w:firstLine="0"/>
        <w:rPr>
          <w:rFonts w:ascii="Arial" w:hAnsi="Arial"/>
          <w:color w:val="000000"/>
          <w:sz w:val="22"/>
          <w:szCs w:val="22"/>
        </w:rPr>
      </w:pPr>
    </w:p>
    <w:p w14:paraId="177F7866" w14:textId="77777777" w:rsidR="00706425" w:rsidRPr="007E7536" w:rsidRDefault="00706425" w:rsidP="000761C8">
      <w:pPr>
        <w:suppressAutoHyphens/>
        <w:spacing w:before="120"/>
        <w:ind w:left="709" w:firstLine="0"/>
        <w:rPr>
          <w:rFonts w:ascii="Arial" w:hAnsi="Arial"/>
          <w:color w:val="000000"/>
          <w:sz w:val="22"/>
          <w:szCs w:val="22"/>
        </w:rPr>
      </w:pPr>
    </w:p>
    <w:p w14:paraId="63FE91BE" w14:textId="77777777" w:rsidR="00331281" w:rsidRDefault="00331281" w:rsidP="000761C8">
      <w:pPr>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Zvláštní a závěrečná ujednání</w:t>
      </w:r>
    </w:p>
    <w:p w14:paraId="382A027C" w14:textId="77777777" w:rsidR="00331281" w:rsidRPr="007E7536" w:rsidRDefault="00331281" w:rsidP="000761C8">
      <w:pPr>
        <w:suppressAutoHyphens/>
        <w:spacing w:after="120" w:line="259" w:lineRule="auto"/>
        <w:ind w:left="1080" w:firstLine="0"/>
        <w:contextualSpacing/>
        <w:rPr>
          <w:rFonts w:ascii="Arial" w:hAnsi="Arial" w:cs="Arial"/>
          <w:b/>
          <w:sz w:val="24"/>
          <w:szCs w:val="24"/>
          <w:lang w:eastAsia="cs-CZ"/>
        </w:rPr>
      </w:pPr>
    </w:p>
    <w:p w14:paraId="4BAB7288" w14:textId="3142FF8F" w:rsidR="00396F17" w:rsidRPr="00396F17" w:rsidRDefault="00396F17" w:rsidP="00396F17">
      <w:pPr>
        <w:numPr>
          <w:ilvl w:val="0"/>
          <w:numId w:val="27"/>
        </w:numPr>
        <w:suppressAutoHyphens/>
        <w:spacing w:before="120"/>
        <w:ind w:left="567" w:hanging="425"/>
        <w:rPr>
          <w:rFonts w:ascii="Arial" w:hAnsi="Arial" w:cs="Arial"/>
          <w:sz w:val="22"/>
          <w:szCs w:val="22"/>
        </w:rPr>
      </w:pPr>
      <w:bookmarkStart w:id="8" w:name="_Ref26722105"/>
      <w:r w:rsidRPr="009641EC">
        <w:rPr>
          <w:rFonts w:ascii="Arial" w:hAnsi="Arial"/>
          <w:sz w:val="22"/>
          <w:szCs w:val="22"/>
        </w:rPr>
        <w:t xml:space="preserve">Podkladem pro uzavření této smlouvy je nabídka </w:t>
      </w:r>
      <w:r>
        <w:rPr>
          <w:rFonts w:ascii="Arial" w:hAnsi="Arial"/>
          <w:sz w:val="22"/>
          <w:szCs w:val="22"/>
        </w:rPr>
        <w:t>prodávajícího</w:t>
      </w:r>
      <w:r w:rsidRPr="009641EC">
        <w:rPr>
          <w:rFonts w:ascii="Arial" w:hAnsi="Arial"/>
          <w:sz w:val="22"/>
          <w:szCs w:val="22"/>
        </w:rPr>
        <w:t xml:space="preserve">, kterou v postavení účastníka zadávacího řízení podal </w:t>
      </w:r>
      <w:r w:rsidRPr="0006754A">
        <w:rPr>
          <w:rFonts w:ascii="Arial" w:hAnsi="Arial"/>
          <w:sz w:val="22"/>
          <w:szCs w:val="22"/>
        </w:rPr>
        <w:t xml:space="preserve">do výběrového řízení na </w:t>
      </w:r>
      <w:r w:rsidRPr="0006754A">
        <w:rPr>
          <w:rFonts w:ascii="Arial" w:hAnsi="Arial"/>
          <w:b/>
          <w:bCs/>
          <w:sz w:val="22"/>
          <w:szCs w:val="22"/>
        </w:rPr>
        <w:t>část 1</w:t>
      </w:r>
      <w:r w:rsidRPr="0006754A">
        <w:rPr>
          <w:rFonts w:ascii="Arial" w:hAnsi="Arial"/>
          <w:sz w:val="22"/>
          <w:szCs w:val="22"/>
        </w:rPr>
        <w:t xml:space="preserve"> veřejné zakázky s názvem „</w:t>
      </w:r>
      <w:r w:rsidRPr="00396F17">
        <w:rPr>
          <w:rFonts w:ascii="Arial" w:hAnsi="Arial"/>
          <w:b/>
          <w:bCs/>
          <w:sz w:val="22"/>
          <w:szCs w:val="22"/>
        </w:rPr>
        <w:t>Vybavení ZUŠ B.Smetany (Tunel) Litomyšl</w:t>
      </w:r>
      <w:r w:rsidRPr="0006754A">
        <w:rPr>
          <w:rFonts w:ascii="Arial" w:hAnsi="Arial"/>
          <w:sz w:val="22"/>
          <w:szCs w:val="22"/>
        </w:rPr>
        <w:t>“. Podkladem pro uzavření této smlouvy je rovněž zadávací dokumentace k uvedené zakázce včetně všech jejích příloh. Jestliže ze zadávací dokumentace k zakázce nebo z nabídky</w:t>
      </w:r>
      <w:r w:rsidRPr="009641EC">
        <w:rPr>
          <w:rFonts w:ascii="Arial" w:hAnsi="Arial"/>
          <w:sz w:val="22"/>
          <w:szCs w:val="22"/>
        </w:rPr>
        <w:t xml:space="preserve"> </w:t>
      </w:r>
      <w:bookmarkStart w:id="9" w:name="_Hlk191903002"/>
      <w:r>
        <w:rPr>
          <w:rFonts w:ascii="Arial" w:hAnsi="Arial"/>
          <w:sz w:val="22"/>
          <w:szCs w:val="22"/>
        </w:rPr>
        <w:t>prodávajícího</w:t>
      </w:r>
      <w:r w:rsidRPr="009641EC">
        <w:rPr>
          <w:rFonts w:ascii="Arial" w:hAnsi="Arial"/>
          <w:sz w:val="22"/>
          <w:szCs w:val="22"/>
        </w:rPr>
        <w:t xml:space="preserve"> </w:t>
      </w:r>
      <w:bookmarkEnd w:id="9"/>
      <w:r w:rsidRPr="009641EC">
        <w:rPr>
          <w:rFonts w:ascii="Arial" w:hAnsi="Arial"/>
          <w:sz w:val="22"/>
          <w:szCs w:val="22"/>
        </w:rPr>
        <w:t xml:space="preserve">vyplývají </w:t>
      </w:r>
      <w:r>
        <w:rPr>
          <w:rFonts w:ascii="Arial" w:hAnsi="Arial"/>
          <w:sz w:val="22"/>
          <w:szCs w:val="22"/>
        </w:rPr>
        <w:t>prodávajícímu</w:t>
      </w:r>
      <w:r w:rsidRPr="009641EC">
        <w:rPr>
          <w:rFonts w:ascii="Arial" w:hAnsi="Arial"/>
          <w:sz w:val="22"/>
          <w:szCs w:val="22"/>
        </w:rPr>
        <w:t xml:space="preserve"> povinnosti vztahující se k realizaci předmětu této smlouvy, avšak tyto povinnosti nejsou výslovně v této smlouvě uvedeny, smluvní strany se pro tento případ dohodly, že i tyto povinnosti </w:t>
      </w:r>
      <w:r>
        <w:rPr>
          <w:rFonts w:ascii="Arial" w:hAnsi="Arial"/>
          <w:sz w:val="22"/>
          <w:szCs w:val="22"/>
        </w:rPr>
        <w:t>prodávajícího</w:t>
      </w:r>
      <w:r w:rsidRPr="009641EC">
        <w:rPr>
          <w:rFonts w:ascii="Arial" w:hAnsi="Arial"/>
          <w:sz w:val="22"/>
          <w:szCs w:val="22"/>
        </w:rPr>
        <w:t xml:space="preserve"> jsou součástí obsahu závazkového vztahu založeného touto smlouvou a </w:t>
      </w:r>
      <w:r>
        <w:rPr>
          <w:rFonts w:ascii="Arial" w:hAnsi="Arial"/>
          <w:sz w:val="22"/>
          <w:szCs w:val="22"/>
        </w:rPr>
        <w:t>prodávající</w:t>
      </w:r>
      <w:r w:rsidRPr="009641EC">
        <w:rPr>
          <w:rFonts w:ascii="Arial" w:hAnsi="Arial"/>
          <w:sz w:val="22"/>
          <w:szCs w:val="22"/>
        </w:rPr>
        <w:t xml:space="preserve"> </w:t>
      </w:r>
      <w:r w:rsidRPr="00396F17">
        <w:rPr>
          <w:rFonts w:ascii="Arial" w:hAnsi="Arial" w:cs="Arial"/>
          <w:sz w:val="22"/>
          <w:szCs w:val="22"/>
        </w:rPr>
        <w:t>je povinen je dodržet.</w:t>
      </w:r>
    </w:p>
    <w:p w14:paraId="41090F0E" w14:textId="5A3A1777" w:rsidR="00E7764F" w:rsidRPr="00396F17" w:rsidRDefault="00E7764F" w:rsidP="009925D7">
      <w:pPr>
        <w:numPr>
          <w:ilvl w:val="0"/>
          <w:numId w:val="27"/>
        </w:numPr>
        <w:suppressAutoHyphens/>
        <w:spacing w:before="120"/>
        <w:ind w:left="567" w:hanging="425"/>
        <w:rPr>
          <w:rFonts w:ascii="Arial" w:hAnsi="Arial" w:cs="Arial"/>
          <w:sz w:val="22"/>
          <w:szCs w:val="22"/>
        </w:rPr>
      </w:pPr>
      <w:r w:rsidRPr="00396F17">
        <w:rPr>
          <w:rFonts w:ascii="Arial" w:hAnsi="Arial" w:cs="Arial"/>
          <w:sz w:val="22"/>
          <w:szCs w:val="22"/>
        </w:rPr>
        <w:t xml:space="preserve">Prodávající prohlašuje, že si je plně vědom způsobu financování úplaty sjednané dle této smlouvy z Integrovaného regionálního operačního programu (IROP), přičemž se náležitě seznámil se všemi podmínkami stanovenými tímto operačním programem a podmínkami výzvy č. </w:t>
      </w:r>
      <w:r w:rsidR="00396F17" w:rsidRPr="00396F17">
        <w:rPr>
          <w:rFonts w:ascii="Arial" w:hAnsi="Arial" w:cs="Arial"/>
          <w:sz w:val="22"/>
          <w:szCs w:val="22"/>
        </w:rPr>
        <w:t>87</w:t>
      </w:r>
      <w:r w:rsidRPr="00396F17">
        <w:rPr>
          <w:rFonts w:ascii="Arial" w:hAnsi="Arial" w:cs="Arial"/>
          <w:sz w:val="22"/>
          <w:szCs w:val="22"/>
        </w:rPr>
        <w:t xml:space="preserve">. IROP </w:t>
      </w:r>
      <w:r w:rsidR="00396F17" w:rsidRPr="00396F17">
        <w:rPr>
          <w:rFonts w:ascii="Arial" w:hAnsi="Arial" w:cs="Arial"/>
          <w:sz w:val="22"/>
          <w:szCs w:val="22"/>
        </w:rPr>
        <w:t>- Další vzdělávání - SC 4.1 (MRR)</w:t>
      </w:r>
      <w:r w:rsidRPr="00396F17">
        <w:rPr>
          <w:rFonts w:ascii="Arial" w:hAnsi="Arial" w:cs="Arial"/>
          <w:sz w:val="22"/>
          <w:szCs w:val="22"/>
        </w:rPr>
        <w:t xml:space="preserve"> (viz</w:t>
      </w:r>
      <w:r w:rsidR="00F12203" w:rsidRPr="00396F17">
        <w:rPr>
          <w:rFonts w:ascii="Arial" w:hAnsi="Arial" w:cs="Arial"/>
          <w:sz w:val="22"/>
          <w:szCs w:val="22"/>
        </w:rPr>
        <w:t xml:space="preserve"> </w:t>
      </w:r>
      <w:hyperlink r:id="rId10" w:history="1">
        <w:r w:rsidR="00396F17" w:rsidRPr="00396F17">
          <w:rPr>
            <w:rStyle w:val="Hypertextovodkaz"/>
            <w:rFonts w:ascii="Arial" w:hAnsi="Arial" w:cs="Arial"/>
            <w:sz w:val="22"/>
            <w:szCs w:val="22"/>
          </w:rPr>
          <w:t>https://irop.gov.cz/cs/vyzvy-2021-2027/vyzvy/87vyzvairop</w:t>
        </w:r>
      </w:hyperlink>
      <w:r w:rsidRPr="00396F17">
        <w:rPr>
          <w:rFonts w:ascii="Arial" w:hAnsi="Arial" w:cs="Arial"/>
          <w:sz w:val="22"/>
          <w:szCs w:val="22"/>
        </w:rPr>
        <w:t>), které se zavazuje pro účely této smlouvy dodržovat.</w:t>
      </w:r>
    </w:p>
    <w:bookmarkEnd w:id="8"/>
    <w:p w14:paraId="32965CE6" w14:textId="0DEAC247" w:rsidR="009641EC" w:rsidRPr="009641EC" w:rsidRDefault="009641EC" w:rsidP="009641EC">
      <w:pPr>
        <w:numPr>
          <w:ilvl w:val="0"/>
          <w:numId w:val="27"/>
        </w:numPr>
        <w:suppressAutoHyphens/>
        <w:spacing w:before="120"/>
        <w:ind w:left="567" w:hanging="425"/>
        <w:rPr>
          <w:rFonts w:ascii="Arial" w:hAnsi="Arial"/>
          <w:sz w:val="22"/>
          <w:szCs w:val="22"/>
        </w:rPr>
      </w:pPr>
      <w:r w:rsidRPr="00396F17">
        <w:rPr>
          <w:rFonts w:ascii="Arial" w:hAnsi="Arial" w:cs="Arial"/>
          <w:sz w:val="22"/>
          <w:szCs w:val="22"/>
        </w:rPr>
        <w:t>Prodávající je povinen minimálně do 31. 12. 203</w:t>
      </w:r>
      <w:r w:rsidR="00396F17">
        <w:rPr>
          <w:rFonts w:ascii="Arial" w:hAnsi="Arial" w:cs="Arial"/>
          <w:sz w:val="22"/>
          <w:szCs w:val="22"/>
        </w:rPr>
        <w:t>6</w:t>
      </w:r>
      <w:r w:rsidRPr="00396F17">
        <w:rPr>
          <w:rFonts w:ascii="Arial" w:hAnsi="Arial" w:cs="Arial"/>
          <w:sz w:val="22"/>
          <w:szCs w:val="22"/>
        </w:rPr>
        <w:t xml:space="preserve"> poskytovat požadované informace a dokumentaci související s realizací </w:t>
      </w:r>
      <w:r w:rsidR="00673976">
        <w:rPr>
          <w:rFonts w:ascii="Arial" w:hAnsi="Arial" w:cs="Arial"/>
          <w:sz w:val="22"/>
          <w:szCs w:val="22"/>
        </w:rPr>
        <w:t>předmětu plnění</w:t>
      </w:r>
      <w:r w:rsidRPr="00396F17">
        <w:rPr>
          <w:rFonts w:ascii="Arial" w:hAnsi="Arial" w:cs="Arial"/>
          <w:sz w:val="22"/>
          <w:szCs w:val="22"/>
        </w:rPr>
        <w:t xml:space="preserve"> zaměstnancům</w:t>
      </w:r>
      <w:r w:rsidRPr="000E53E9">
        <w:rPr>
          <w:rFonts w:ascii="Arial" w:hAnsi="Arial"/>
          <w:sz w:val="22"/>
          <w:szCs w:val="22"/>
        </w:rPr>
        <w:t xml:space="preserve"> nebo zmocněncům pověřených orgánů (</w:t>
      </w:r>
      <w:r w:rsidR="00E7764F" w:rsidRPr="000E53E9">
        <w:rPr>
          <w:rFonts w:ascii="Arial" w:hAnsi="Arial"/>
          <w:sz w:val="22"/>
          <w:szCs w:val="22"/>
        </w:rPr>
        <w:t xml:space="preserve">CRR, </w:t>
      </w:r>
      <w:r w:rsidRPr="000E53E9">
        <w:rPr>
          <w:rFonts w:ascii="Arial" w:hAnsi="Arial"/>
          <w:sz w:val="22"/>
          <w:szCs w:val="22"/>
        </w:rPr>
        <w:t>MMR, MF, Evropské</w:t>
      </w:r>
      <w:r w:rsidRPr="009641EC">
        <w:rPr>
          <w:rFonts w:ascii="Arial" w:hAnsi="Arial"/>
          <w:sz w:val="22"/>
          <w:szCs w:val="22"/>
        </w:rPr>
        <w:t xml:space="preserve"> komise, Evropského účetního dvora, Nejvyššího kontrolního úřadu, příslušného orgánu </w:t>
      </w:r>
      <w:r w:rsidR="00DE0086" w:rsidRPr="009641EC">
        <w:rPr>
          <w:rFonts w:ascii="Arial" w:hAnsi="Arial"/>
          <w:sz w:val="22"/>
          <w:szCs w:val="22"/>
        </w:rPr>
        <w:t>finanční</w:t>
      </w:r>
      <w:r w:rsidRPr="009641EC">
        <w:rPr>
          <w:rFonts w:ascii="Arial" w:hAnsi="Arial"/>
          <w:sz w:val="22"/>
          <w:szCs w:val="22"/>
        </w:rPr>
        <w:t xml:space="preserve"> správy a dalších oprávněných orgánů státní správy či poskytovatele dotace) a je povinen vytvořit výše uvedeným osobám podmínky k provedení kontroly vztahující se k realizaci </w:t>
      </w:r>
      <w:r w:rsidR="00673976">
        <w:rPr>
          <w:rFonts w:ascii="Arial" w:hAnsi="Arial"/>
          <w:sz w:val="22"/>
          <w:szCs w:val="22"/>
        </w:rPr>
        <w:t>předmětu plnění</w:t>
      </w:r>
      <w:r w:rsidRPr="009641EC">
        <w:rPr>
          <w:rFonts w:ascii="Arial" w:hAnsi="Arial"/>
          <w:sz w:val="22"/>
          <w:szCs w:val="22"/>
        </w:rPr>
        <w:t xml:space="preserve"> a poskytnout jim při provádění kontroly součinnost.</w:t>
      </w:r>
    </w:p>
    <w:p w14:paraId="4D76AFAE" w14:textId="2C500709" w:rsidR="009641EC" w:rsidRPr="009641EC" w:rsidRDefault="009641EC" w:rsidP="009641EC">
      <w:pPr>
        <w:numPr>
          <w:ilvl w:val="0"/>
          <w:numId w:val="27"/>
        </w:numPr>
        <w:suppressAutoHyphens/>
        <w:spacing w:before="120"/>
        <w:ind w:left="567" w:hanging="425"/>
        <w:rPr>
          <w:rFonts w:ascii="Arial" w:hAnsi="Arial"/>
          <w:sz w:val="22"/>
          <w:szCs w:val="22"/>
        </w:rPr>
      </w:pPr>
      <w:r>
        <w:rPr>
          <w:rFonts w:ascii="Arial" w:hAnsi="Arial"/>
          <w:sz w:val="22"/>
          <w:szCs w:val="22"/>
        </w:rPr>
        <w:lastRenderedPageBreak/>
        <w:t>Prodávající</w:t>
      </w:r>
      <w:r w:rsidRPr="009641EC">
        <w:rPr>
          <w:rFonts w:ascii="Arial" w:hAnsi="Arial"/>
          <w:sz w:val="22"/>
          <w:szCs w:val="22"/>
        </w:rPr>
        <w:t xml:space="preserve"> je povinen uchovávat veškerou dokumentaci související s realizací </w:t>
      </w:r>
      <w:r w:rsidR="00673976">
        <w:rPr>
          <w:rFonts w:ascii="Arial" w:hAnsi="Arial"/>
          <w:sz w:val="22"/>
          <w:szCs w:val="22"/>
        </w:rPr>
        <w:t>předmětu plnění</w:t>
      </w:r>
      <w:r w:rsidRPr="009641EC">
        <w:rPr>
          <w:rFonts w:ascii="Arial" w:hAnsi="Arial"/>
          <w:sz w:val="22"/>
          <w:szCs w:val="22"/>
        </w:rPr>
        <w:t xml:space="preserve"> včetně účetních dokladů minimálně do 31. 12. 203</w:t>
      </w:r>
      <w:r w:rsidR="00396F17">
        <w:rPr>
          <w:rFonts w:ascii="Arial" w:hAnsi="Arial"/>
          <w:sz w:val="22"/>
          <w:szCs w:val="22"/>
        </w:rPr>
        <w:t>6</w:t>
      </w:r>
      <w:r w:rsidRPr="009641EC">
        <w:rPr>
          <w:rFonts w:ascii="Arial" w:hAnsi="Arial"/>
          <w:sz w:val="22"/>
          <w:szCs w:val="22"/>
        </w:rPr>
        <w:t>, pokud není v českých právních předpisech stanovena lhůta delší.</w:t>
      </w:r>
    </w:p>
    <w:p w14:paraId="3EAE2E6E" w14:textId="6536E3B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 xml:space="preserve">Nebezpečí škody na předmětu plnění přechází na kupujícího okamžikem převzetí předmětu </w:t>
      </w:r>
      <w:r w:rsidRPr="00DE1FEE">
        <w:rPr>
          <w:rFonts w:ascii="Arial" w:hAnsi="Arial"/>
          <w:color w:val="000000"/>
          <w:sz w:val="22"/>
          <w:szCs w:val="22"/>
        </w:rPr>
        <w:t>plnění</w:t>
      </w:r>
      <w:r w:rsidRPr="007E7536">
        <w:rPr>
          <w:rFonts w:ascii="Arial" w:hAnsi="Arial"/>
          <w:sz w:val="22"/>
          <w:szCs w:val="22"/>
        </w:rPr>
        <w:t>, případně okamžikem, kdy kupující předmět nepřevzal</w:t>
      </w:r>
      <w:r w:rsidR="002F0CC4">
        <w:rPr>
          <w:rFonts w:ascii="Arial" w:hAnsi="Arial"/>
          <w:sz w:val="22"/>
          <w:szCs w:val="22"/>
        </w:rPr>
        <w:t>,</w:t>
      </w:r>
      <w:r w:rsidRPr="007E7536">
        <w:rPr>
          <w:rFonts w:ascii="Arial" w:hAnsi="Arial"/>
          <w:sz w:val="22"/>
          <w:szCs w:val="22"/>
        </w:rPr>
        <w:t xml:space="preserve"> ač mu prodávající umožnil s předmětem plnění nakládat. </w:t>
      </w:r>
    </w:p>
    <w:p w14:paraId="3B381491" w14:textId="7777777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 xml:space="preserve">Právní vztahy touto smlouvou neupravené se řídí platnými právními předpisy, zejména </w:t>
      </w:r>
      <w:r w:rsidRPr="00DE1FEE">
        <w:rPr>
          <w:rFonts w:ascii="Arial" w:hAnsi="Arial"/>
          <w:color w:val="000000"/>
          <w:sz w:val="22"/>
          <w:szCs w:val="22"/>
        </w:rPr>
        <w:t>občanským</w:t>
      </w:r>
      <w:r w:rsidRPr="007E7536">
        <w:rPr>
          <w:rFonts w:ascii="Arial" w:hAnsi="Arial"/>
          <w:sz w:val="22"/>
          <w:szCs w:val="22"/>
        </w:rPr>
        <w:t xml:space="preserve"> zákoníkem.</w:t>
      </w:r>
    </w:p>
    <w:p w14:paraId="7179DA03" w14:textId="7777777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 xml:space="preserve">Prodávající potvrzuje, že jsou mu známy veškeré technické, kvalitativní, kvantitativní a jiné </w:t>
      </w:r>
      <w:r w:rsidRPr="00DE1FEE">
        <w:rPr>
          <w:rFonts w:ascii="Arial" w:hAnsi="Arial"/>
          <w:color w:val="000000"/>
          <w:sz w:val="22"/>
          <w:szCs w:val="22"/>
        </w:rPr>
        <w:t>nezbytné</w:t>
      </w:r>
      <w:r w:rsidRPr="007E7536">
        <w:rPr>
          <w:rFonts w:ascii="Arial" w:hAnsi="Arial"/>
          <w:sz w:val="22"/>
          <w:szCs w:val="22"/>
        </w:rPr>
        <w:t xml:space="preserve"> podmínky k bezchybné realizaci předmětu plnění a že disponuje takovými kapacitami a odbornými znalostmi, které jsou k provedení předmětu plnění potřebné.</w:t>
      </w:r>
    </w:p>
    <w:p w14:paraId="6AAD8F09" w14:textId="7777777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Případné škody vzniklé v souvislosti s realizací předmětu plnění budou řešeny dle platných právních předpisů.</w:t>
      </w:r>
    </w:p>
    <w:p w14:paraId="1F55467B" w14:textId="7777777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 xml:space="preserve">Veškeré spory budou smluvní strany řešit především společným jednáním s cílem </w:t>
      </w:r>
      <w:r w:rsidRPr="00DE1FEE">
        <w:rPr>
          <w:rFonts w:ascii="Arial" w:hAnsi="Arial"/>
          <w:color w:val="000000"/>
          <w:sz w:val="22"/>
          <w:szCs w:val="22"/>
        </w:rPr>
        <w:t>dosáhnout</w:t>
      </w:r>
      <w:r w:rsidRPr="007E7536">
        <w:rPr>
          <w:rFonts w:ascii="Arial" w:hAnsi="Arial"/>
          <w:sz w:val="22"/>
          <w:szCs w:val="22"/>
        </w:rPr>
        <w:t xml:space="preserve"> smírného řešení. V případě, že strany nevyřeší spor smírnou cestou, bude spor řešit věcně a místně příslušný soud ČR. Smluvní strany se dohodly v souladu s § 89a zák. č. 99/1963 Sb., občanský soudní řád, že místní příslušnost soudu se bude řídit dle sídla kupujícího.</w:t>
      </w:r>
    </w:p>
    <w:p w14:paraId="257D99FA" w14:textId="16007FB2" w:rsidR="00331281" w:rsidRPr="000761C8" w:rsidRDefault="00331281" w:rsidP="00DE1FEE">
      <w:pPr>
        <w:numPr>
          <w:ilvl w:val="0"/>
          <w:numId w:val="27"/>
        </w:numPr>
        <w:suppressAutoHyphens/>
        <w:spacing w:before="120"/>
        <w:ind w:left="567" w:hanging="425"/>
        <w:rPr>
          <w:rFonts w:ascii="Arial" w:hAnsi="Arial" w:cs="Arial"/>
          <w:sz w:val="22"/>
          <w:szCs w:val="22"/>
        </w:rPr>
      </w:pPr>
      <w:r w:rsidRPr="007E7536">
        <w:rPr>
          <w:rFonts w:ascii="Arial" w:hAnsi="Arial"/>
          <w:sz w:val="22"/>
          <w:szCs w:val="22"/>
        </w:rPr>
        <w:t xml:space="preserve">Změny a doplňky této smlouvy mohou být </w:t>
      </w:r>
      <w:r w:rsidRPr="000761C8">
        <w:rPr>
          <w:rFonts w:ascii="Arial" w:hAnsi="Arial"/>
          <w:sz w:val="22"/>
          <w:szCs w:val="22"/>
        </w:rPr>
        <w:t xml:space="preserve">provedeny na základě dohody smluvních stran. </w:t>
      </w:r>
      <w:r w:rsidRPr="00DE1FEE">
        <w:rPr>
          <w:rFonts w:ascii="Arial" w:hAnsi="Arial"/>
          <w:color w:val="000000"/>
          <w:sz w:val="22"/>
          <w:szCs w:val="22"/>
        </w:rPr>
        <w:t>Dohoda</w:t>
      </w:r>
      <w:r w:rsidRPr="000761C8">
        <w:rPr>
          <w:rFonts w:ascii="Arial" w:hAnsi="Arial" w:cs="Arial"/>
          <w:sz w:val="22"/>
          <w:szCs w:val="22"/>
        </w:rPr>
        <w:t xml:space="preserve"> musí mít písemnou formu očíslovaných dodatků, podepsaných oprávněnými zástupci obou smluvních stran. Veškeré dodatky a přílohy vzniklé po dobu plnění smlouvy se stávají její nedílnou součástí.</w:t>
      </w:r>
    </w:p>
    <w:p w14:paraId="385BF951" w14:textId="77777777" w:rsidR="004941D3" w:rsidRPr="004941D3" w:rsidRDefault="004941D3" w:rsidP="00DE1FEE">
      <w:pPr>
        <w:numPr>
          <w:ilvl w:val="0"/>
          <w:numId w:val="27"/>
        </w:numPr>
        <w:suppressAutoHyphens/>
        <w:spacing w:before="120"/>
        <w:ind w:left="567" w:hanging="425"/>
        <w:rPr>
          <w:rFonts w:ascii="Arial" w:hAnsi="Arial"/>
          <w:sz w:val="22"/>
          <w:szCs w:val="22"/>
        </w:rPr>
      </w:pPr>
      <w:r w:rsidRPr="000761C8">
        <w:rPr>
          <w:rFonts w:ascii="Arial" w:hAnsi="Arial"/>
          <w:sz w:val="22"/>
          <w:szCs w:val="22"/>
        </w:rPr>
        <w:t xml:space="preserve">Prodávající se zavazuje v rámci plnění této smlouvy bezvýhradně dodržovat podmínky uložené v </w:t>
      </w:r>
      <w:r w:rsidRPr="00DE1FEE">
        <w:rPr>
          <w:rFonts w:ascii="Arial" w:hAnsi="Arial"/>
          <w:color w:val="000000"/>
          <w:sz w:val="22"/>
          <w:szCs w:val="22"/>
        </w:rPr>
        <w:t>Nařízení</w:t>
      </w:r>
      <w:r w:rsidRPr="000761C8">
        <w:rPr>
          <w:rFonts w:ascii="Arial" w:hAnsi="Arial"/>
          <w:sz w:val="22"/>
          <w:szCs w:val="22"/>
        </w:rPr>
        <w:t xml:space="preserve"> Rady (EU) č. 833/2014 ve znění pozdějších předpisů, včetně novely Nařízením Rady (EU) č. 2022/576. Prodávající se rovněž zavazuje, že v případě, kdy mu dodržení právních předpisů uvedených v předchozí větě neumožní zcela nebo zčásti plnění této smlouvy, bez zbytečného odkladu na tuto</w:t>
      </w:r>
      <w:r w:rsidRPr="004941D3">
        <w:rPr>
          <w:rFonts w:ascii="Arial" w:hAnsi="Arial"/>
          <w:sz w:val="22"/>
          <w:szCs w:val="22"/>
        </w:rPr>
        <w:t xml:space="preserve"> skutečnost kupujícího prokazatelně písemně upozorní.</w:t>
      </w:r>
    </w:p>
    <w:p w14:paraId="49F7B2FE" w14:textId="59EE5D2F" w:rsidR="002F0CC4" w:rsidRPr="0064669C" w:rsidRDefault="002F0CC4" w:rsidP="00DE1FEE">
      <w:pPr>
        <w:numPr>
          <w:ilvl w:val="0"/>
          <w:numId w:val="27"/>
        </w:numPr>
        <w:suppressAutoHyphens/>
        <w:spacing w:before="120"/>
        <w:ind w:left="567" w:hanging="425"/>
        <w:rPr>
          <w:rFonts w:ascii="Arial" w:hAnsi="Arial" w:cs="Arial"/>
          <w:sz w:val="22"/>
          <w:szCs w:val="22"/>
        </w:rPr>
      </w:pPr>
      <w:r w:rsidRPr="0064669C">
        <w:rPr>
          <w:rFonts w:ascii="Arial" w:hAnsi="Arial" w:cs="Arial"/>
          <w:sz w:val="22"/>
          <w:szCs w:val="22"/>
        </w:rPr>
        <w:t>Kupující v souladu s ustanovení</w:t>
      </w:r>
      <w:r w:rsidR="001D6344">
        <w:rPr>
          <w:rFonts w:ascii="Arial" w:hAnsi="Arial" w:cs="Arial"/>
          <w:sz w:val="22"/>
          <w:szCs w:val="22"/>
        </w:rPr>
        <w:t>m</w:t>
      </w:r>
      <w:r w:rsidRPr="0064669C">
        <w:rPr>
          <w:rFonts w:ascii="Arial" w:hAnsi="Arial" w:cs="Arial"/>
          <w:sz w:val="22"/>
          <w:szCs w:val="22"/>
        </w:rPr>
        <w:t xml:space="preserve"> § 6 odst. 4 zákona č. 134/2016 Sb., o zadávání veřejných </w:t>
      </w:r>
      <w:r w:rsidRPr="00DE1FEE">
        <w:rPr>
          <w:rFonts w:ascii="Arial" w:hAnsi="Arial"/>
          <w:color w:val="000000"/>
          <w:sz w:val="22"/>
          <w:szCs w:val="22"/>
        </w:rPr>
        <w:t>zakázek</w:t>
      </w:r>
      <w:r w:rsidRPr="0064669C">
        <w:rPr>
          <w:rFonts w:ascii="Arial" w:hAnsi="Arial" w:cs="Arial"/>
          <w:sz w:val="22"/>
          <w:szCs w:val="22"/>
        </w:rPr>
        <w:t>, ve znění pozdějších pře</w:t>
      </w:r>
      <w:r>
        <w:rPr>
          <w:rFonts w:ascii="Arial" w:hAnsi="Arial" w:cs="Arial"/>
          <w:sz w:val="22"/>
          <w:szCs w:val="22"/>
        </w:rPr>
        <w:t>dpisů, trvá na dodržování zásad</w:t>
      </w:r>
      <w:r w:rsidRPr="0064669C">
        <w:rPr>
          <w:rFonts w:ascii="Arial" w:hAnsi="Arial" w:cs="Arial"/>
          <w:sz w:val="22"/>
          <w:szCs w:val="22"/>
        </w:rPr>
        <w:t xml:space="preserve"> sociálně odpovědného zadávání, environmentálně odpovědného zadávání a inovací ve smyslu daného zákona. S ohledem na charakter zakázky kupující zejména požaduje po prodávajícím, aby v průběhu plnění dle této smlouvy dodržoval níže uvedené povinnosti:</w:t>
      </w:r>
    </w:p>
    <w:p w14:paraId="3E9A9BE8" w14:textId="77777777" w:rsidR="002F0CC4" w:rsidRPr="0064669C" w:rsidRDefault="002F0CC4" w:rsidP="000761C8">
      <w:pPr>
        <w:pStyle w:val="Odstavec111"/>
        <w:numPr>
          <w:ilvl w:val="0"/>
          <w:numId w:val="13"/>
        </w:numPr>
        <w:ind w:left="993" w:hanging="284"/>
        <w:rPr>
          <w:sz w:val="22"/>
          <w:szCs w:val="22"/>
        </w:rPr>
      </w:pPr>
      <w:r w:rsidRPr="0064669C">
        <w:rPr>
          <w:sz w:val="22"/>
          <w:szCs w:val="22"/>
        </w:rPr>
        <w:t>aby prodávající zajistil, že veškeré dodávky potřebné k plnění této smlouvy budou pocházet od výrobců, u kterých jsou dodržovány odpovídající pracovní podmínky osob podílejících se na výrobě či produkci, je zakázána dětská práce, není využívána nucená práce a práce v nebezpečných či zdravotně závadných podmínkách,</w:t>
      </w:r>
    </w:p>
    <w:p w14:paraId="4C5BE0C2" w14:textId="77777777" w:rsidR="002F0CC4" w:rsidRPr="0064669C" w:rsidRDefault="002F0CC4" w:rsidP="000761C8">
      <w:pPr>
        <w:pStyle w:val="Odstavec111"/>
        <w:numPr>
          <w:ilvl w:val="0"/>
          <w:numId w:val="13"/>
        </w:numPr>
        <w:ind w:left="993" w:hanging="284"/>
        <w:rPr>
          <w:sz w:val="22"/>
          <w:szCs w:val="22"/>
        </w:rPr>
      </w:pPr>
      <w:r w:rsidRPr="0064669C">
        <w:rPr>
          <w:sz w:val="22"/>
          <w:szCs w:val="22"/>
        </w:rPr>
        <w:t>aby prodávající dodržoval a zajistil dodržování pracovněprávních předpisů (zejména zákoníku práce a zákona o zaměstnanosti) vůči všem osobám, které se na plnění této smlouvy budou podílet,</w:t>
      </w:r>
    </w:p>
    <w:p w14:paraId="7BCA4545" w14:textId="77777777" w:rsidR="002F0CC4" w:rsidRDefault="002F0CC4" w:rsidP="000761C8">
      <w:pPr>
        <w:pStyle w:val="Odstavec111"/>
        <w:numPr>
          <w:ilvl w:val="0"/>
          <w:numId w:val="13"/>
        </w:numPr>
        <w:ind w:left="993" w:hanging="284"/>
        <w:rPr>
          <w:sz w:val="22"/>
          <w:szCs w:val="22"/>
        </w:rPr>
      </w:pPr>
      <w:r w:rsidRPr="0064669C">
        <w:rPr>
          <w:sz w:val="22"/>
          <w:szCs w:val="22"/>
        </w:rPr>
        <w:t>aby prodávající v případě, že k plnění dle této smlouvy využije poddodavatele, zabezpečil plnění férových podmínek v dodavatelském řetězci, tedy zejména, aby smlouvy mezi prodávajícím a jeho poddodavatelem obsahovaly obchodní podmínky obdobné, jako jsou obchodní podmínky této smlouvy (se zohledněním rozsahu a charakteru poddodávky), a zejména, aby řádně a včas hradil dluhy svým poddodavatelům,</w:t>
      </w:r>
    </w:p>
    <w:p w14:paraId="19D05D42" w14:textId="77777777" w:rsidR="002F0CC4" w:rsidRDefault="002F0CC4" w:rsidP="000761C8">
      <w:pPr>
        <w:pStyle w:val="Odstavec111"/>
        <w:numPr>
          <w:ilvl w:val="0"/>
          <w:numId w:val="13"/>
        </w:numPr>
        <w:ind w:left="993" w:hanging="284"/>
        <w:rPr>
          <w:sz w:val="22"/>
          <w:szCs w:val="22"/>
        </w:rPr>
      </w:pPr>
      <w:r>
        <w:rPr>
          <w:sz w:val="22"/>
          <w:szCs w:val="22"/>
        </w:rPr>
        <w:t>aby prodávající ve zvýšené míře dbal na ochranu</w:t>
      </w:r>
      <w:r w:rsidRPr="0064669C">
        <w:rPr>
          <w:sz w:val="22"/>
          <w:szCs w:val="22"/>
        </w:rPr>
        <w:t xml:space="preserve"> životní</w:t>
      </w:r>
      <w:r>
        <w:rPr>
          <w:sz w:val="22"/>
          <w:szCs w:val="22"/>
        </w:rPr>
        <w:t>ho</w:t>
      </w:r>
      <w:r w:rsidRPr="0064669C">
        <w:rPr>
          <w:sz w:val="22"/>
          <w:szCs w:val="22"/>
        </w:rPr>
        <w:t xml:space="preserve"> prostředí, a to v rozsahu, ve kterém to realizace předmětu </w:t>
      </w:r>
      <w:r>
        <w:rPr>
          <w:sz w:val="22"/>
          <w:szCs w:val="22"/>
        </w:rPr>
        <w:t>plnění dle této smlouvy</w:t>
      </w:r>
      <w:r w:rsidRPr="0064669C">
        <w:rPr>
          <w:sz w:val="22"/>
          <w:szCs w:val="22"/>
        </w:rPr>
        <w:t xml:space="preserve"> dovoluje, </w:t>
      </w:r>
      <w:r>
        <w:rPr>
          <w:sz w:val="22"/>
          <w:szCs w:val="22"/>
        </w:rPr>
        <w:t xml:space="preserve">přijímal </w:t>
      </w:r>
      <w:r w:rsidRPr="0064669C">
        <w:rPr>
          <w:sz w:val="22"/>
          <w:szCs w:val="22"/>
        </w:rPr>
        <w:t xml:space="preserve">vhodná opatření k ochraně životního prostředí, zejména </w:t>
      </w:r>
      <w:r>
        <w:rPr>
          <w:sz w:val="22"/>
          <w:szCs w:val="22"/>
        </w:rPr>
        <w:t>předcházel</w:t>
      </w:r>
      <w:r w:rsidRPr="0064669C">
        <w:rPr>
          <w:sz w:val="22"/>
          <w:szCs w:val="22"/>
        </w:rPr>
        <w:t xml:space="preserve"> znečišťování nebo poškozování živ</w:t>
      </w:r>
      <w:r>
        <w:rPr>
          <w:sz w:val="22"/>
          <w:szCs w:val="22"/>
        </w:rPr>
        <w:t>otního prostředí a minimalizoval</w:t>
      </w:r>
      <w:r w:rsidRPr="0064669C">
        <w:rPr>
          <w:sz w:val="22"/>
          <w:szCs w:val="22"/>
        </w:rPr>
        <w:t xml:space="preserve"> nepříznivé důsledky své činnosti </w:t>
      </w:r>
      <w:r w:rsidRPr="0064669C">
        <w:rPr>
          <w:sz w:val="22"/>
          <w:szCs w:val="22"/>
        </w:rPr>
        <w:lastRenderedPageBreak/>
        <w:t xml:space="preserve">na životní prostředí a při realizaci </w:t>
      </w:r>
      <w:r>
        <w:rPr>
          <w:sz w:val="22"/>
          <w:szCs w:val="22"/>
        </w:rPr>
        <w:t>předmětu plnění zvolil</w:t>
      </w:r>
      <w:r w:rsidRPr="0064669C">
        <w:rPr>
          <w:sz w:val="22"/>
          <w:szCs w:val="22"/>
        </w:rPr>
        <w:t xml:space="preserve"> přednostně takové materiály, předměty a postupy, které mají co nejmenší negativní dopad na životní prostředí, pakliže splní požadavky </w:t>
      </w:r>
      <w:r>
        <w:rPr>
          <w:sz w:val="22"/>
          <w:szCs w:val="22"/>
        </w:rPr>
        <w:t>kupujícího</w:t>
      </w:r>
      <w:r w:rsidRPr="0064669C">
        <w:rPr>
          <w:sz w:val="22"/>
          <w:szCs w:val="22"/>
        </w:rPr>
        <w:t xml:space="preserve"> </w:t>
      </w:r>
      <w:r>
        <w:rPr>
          <w:sz w:val="22"/>
          <w:szCs w:val="22"/>
        </w:rPr>
        <w:t>dle této smlouvy</w:t>
      </w:r>
      <w:r w:rsidRPr="0064669C">
        <w:rPr>
          <w:sz w:val="22"/>
          <w:szCs w:val="22"/>
        </w:rPr>
        <w:t>.</w:t>
      </w:r>
    </w:p>
    <w:p w14:paraId="699663BF" w14:textId="77777777" w:rsidR="002F0CC4" w:rsidRPr="0064669C" w:rsidRDefault="002F0CC4" w:rsidP="000761C8">
      <w:pPr>
        <w:pStyle w:val="Odstavec111"/>
        <w:numPr>
          <w:ilvl w:val="0"/>
          <w:numId w:val="13"/>
        </w:numPr>
        <w:ind w:left="993" w:hanging="284"/>
        <w:rPr>
          <w:sz w:val="22"/>
          <w:szCs w:val="22"/>
        </w:rPr>
      </w:pPr>
      <w:r>
        <w:rPr>
          <w:sz w:val="22"/>
          <w:szCs w:val="22"/>
        </w:rPr>
        <w:t xml:space="preserve">aby prodávající </w:t>
      </w:r>
      <w:r w:rsidRPr="0064669C">
        <w:rPr>
          <w:sz w:val="22"/>
          <w:szCs w:val="22"/>
        </w:rPr>
        <w:t xml:space="preserve">v míře, kterou připouští řádné plnění předmětu </w:t>
      </w:r>
      <w:r>
        <w:rPr>
          <w:sz w:val="22"/>
          <w:szCs w:val="22"/>
        </w:rPr>
        <w:t>dle této smlouvy, využíval</w:t>
      </w:r>
      <w:r w:rsidRPr="0064669C">
        <w:rPr>
          <w:sz w:val="22"/>
          <w:szCs w:val="22"/>
        </w:rPr>
        <w:t xml:space="preserve"> pro komunikaci a korespondenci prostředky elektronické komunikace, </w:t>
      </w:r>
      <w:r>
        <w:rPr>
          <w:sz w:val="22"/>
          <w:szCs w:val="22"/>
        </w:rPr>
        <w:t>minimalizoval</w:t>
      </w:r>
      <w:r w:rsidRPr="0064669C">
        <w:rPr>
          <w:sz w:val="22"/>
          <w:szCs w:val="22"/>
        </w:rPr>
        <w:t xml:space="preserve"> spotřebu kance</w:t>
      </w:r>
      <w:r>
        <w:rPr>
          <w:sz w:val="22"/>
          <w:szCs w:val="22"/>
        </w:rPr>
        <w:t>lářského materiálu, používal</w:t>
      </w:r>
      <w:r w:rsidRPr="0064669C">
        <w:rPr>
          <w:sz w:val="22"/>
          <w:szCs w:val="22"/>
        </w:rPr>
        <w:t xml:space="preserve"> výrobky z recyklovaného materiálu nebo materiálu z obnovitelných zdrojů, nebo výrobky opakovaně použitelné.</w:t>
      </w:r>
    </w:p>
    <w:p w14:paraId="5E88D5A0" w14:textId="77777777" w:rsidR="00331281"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Účastníci této smlouvy výslovně prohlašují, že jsou obsahem této smlouvy právně vázáni a že nepodniknou žádné úkony,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v této smlouvě zakládá druhé straně právo odstoupit od smlouvy a požadovat náhradu škody, včetně ušlého zisku.</w:t>
      </w:r>
    </w:p>
    <w:p w14:paraId="6F5EFCF0" w14:textId="152AA4A3" w:rsidR="004F3674" w:rsidRPr="004F3674" w:rsidRDefault="004F3674" w:rsidP="004F3674">
      <w:pPr>
        <w:numPr>
          <w:ilvl w:val="0"/>
          <w:numId w:val="27"/>
        </w:numPr>
        <w:suppressAutoHyphens/>
        <w:spacing w:before="120"/>
        <w:ind w:left="567" w:hanging="425"/>
        <w:rPr>
          <w:rFonts w:ascii="Arial" w:hAnsi="Arial"/>
          <w:sz w:val="22"/>
          <w:szCs w:val="22"/>
        </w:rPr>
      </w:pPr>
      <w:bookmarkStart w:id="10" w:name="_Hlk205453962"/>
      <w:r w:rsidRPr="004F3674">
        <w:rPr>
          <w:rFonts w:ascii="Arial" w:hAnsi="Arial"/>
          <w:sz w:val="22"/>
          <w:szCs w:val="22"/>
        </w:rPr>
        <w:t>Tato smlouva nabývá platnosti dnem jejího podpisu oběma smluvními stranami a účinnosti dnem jejího uveřejnění prostřednictvím registru smluv dle zákona č. 340/2015 Sb</w:t>
      </w:r>
      <w:r w:rsidR="00673976">
        <w:rPr>
          <w:rFonts w:ascii="Arial" w:hAnsi="Arial"/>
          <w:sz w:val="22"/>
          <w:szCs w:val="22"/>
        </w:rPr>
        <w:t>.</w:t>
      </w:r>
      <w:r>
        <w:rPr>
          <w:rFonts w:ascii="Arial" w:hAnsi="Arial"/>
          <w:sz w:val="22"/>
          <w:szCs w:val="22"/>
        </w:rPr>
        <w:t>, přičemž zveřejnění zajišťuje kupující.</w:t>
      </w:r>
    </w:p>
    <w:bookmarkEnd w:id="10"/>
    <w:p w14:paraId="427831BE" w14:textId="7BD7D8DC" w:rsidR="00331281" w:rsidRPr="00D15137" w:rsidRDefault="00C16E4B" w:rsidP="00DE1FEE">
      <w:pPr>
        <w:numPr>
          <w:ilvl w:val="0"/>
          <w:numId w:val="27"/>
        </w:numPr>
        <w:suppressAutoHyphens/>
        <w:spacing w:before="120"/>
        <w:ind w:left="567" w:hanging="425"/>
        <w:rPr>
          <w:rFonts w:ascii="Arial" w:hAnsi="Arial"/>
          <w:sz w:val="22"/>
          <w:szCs w:val="22"/>
        </w:rPr>
      </w:pPr>
      <w:r w:rsidRPr="00C16E4B">
        <w:rPr>
          <w:rFonts w:ascii="Arial" w:hAnsi="Arial"/>
          <w:sz w:val="22"/>
          <w:szCs w:val="22"/>
        </w:rPr>
        <w:t xml:space="preserve">Smlouva se vyhotovuje v </w:t>
      </w:r>
      <w:r w:rsidRPr="00D15137">
        <w:rPr>
          <w:rFonts w:ascii="Arial" w:hAnsi="Arial"/>
          <w:sz w:val="22"/>
          <w:szCs w:val="22"/>
        </w:rPr>
        <w:t xml:space="preserve">elektronické podobě a </w:t>
      </w:r>
      <w:r w:rsidR="005D14EF" w:rsidRPr="00D15137">
        <w:rPr>
          <w:rFonts w:ascii="Arial" w:hAnsi="Arial"/>
          <w:sz w:val="22"/>
          <w:szCs w:val="22"/>
        </w:rPr>
        <w:t>každá ze smluvních stran</w:t>
      </w:r>
      <w:r w:rsidRPr="00D15137">
        <w:rPr>
          <w:rFonts w:ascii="Arial" w:hAnsi="Arial"/>
          <w:sz w:val="22"/>
          <w:szCs w:val="22"/>
        </w:rPr>
        <w:t xml:space="preserve"> obdrží její </w:t>
      </w:r>
      <w:r w:rsidRPr="00D15137">
        <w:rPr>
          <w:rFonts w:ascii="Arial" w:hAnsi="Arial"/>
          <w:color w:val="000000"/>
          <w:sz w:val="22"/>
          <w:szCs w:val="22"/>
        </w:rPr>
        <w:t>originální</w:t>
      </w:r>
      <w:r w:rsidRPr="00D15137">
        <w:rPr>
          <w:rFonts w:ascii="Arial" w:hAnsi="Arial"/>
          <w:sz w:val="22"/>
          <w:szCs w:val="22"/>
        </w:rPr>
        <w:t xml:space="preserve"> vyhotovení podepsané elektronickým podpisem obou stran v souladu s příslušnými ustanoveními zák. č. 297/2016 Sb. </w:t>
      </w:r>
    </w:p>
    <w:p w14:paraId="18191EF7" w14:textId="65957853" w:rsidR="00331281" w:rsidRPr="00D15137" w:rsidRDefault="00331281" w:rsidP="00DE1FEE">
      <w:pPr>
        <w:numPr>
          <w:ilvl w:val="0"/>
          <w:numId w:val="27"/>
        </w:numPr>
        <w:suppressAutoHyphens/>
        <w:spacing w:before="120"/>
        <w:ind w:left="567" w:hanging="425"/>
        <w:rPr>
          <w:rFonts w:ascii="Arial" w:hAnsi="Arial"/>
          <w:sz w:val="22"/>
          <w:szCs w:val="22"/>
        </w:rPr>
      </w:pPr>
      <w:r w:rsidRPr="00D15137">
        <w:rPr>
          <w:rFonts w:ascii="Arial" w:hAnsi="Arial"/>
          <w:sz w:val="22"/>
          <w:szCs w:val="22"/>
        </w:rPr>
        <w:t xml:space="preserve">Smluvní strany souhlasí s tím, že obsah smlouvy </w:t>
      </w:r>
      <w:r w:rsidR="00952454">
        <w:rPr>
          <w:rFonts w:ascii="Arial" w:hAnsi="Arial"/>
          <w:sz w:val="22"/>
          <w:szCs w:val="22"/>
        </w:rPr>
        <w:t xml:space="preserve">vč. příloh </w:t>
      </w:r>
      <w:r w:rsidRPr="00D15137">
        <w:rPr>
          <w:rFonts w:ascii="Arial" w:hAnsi="Arial"/>
          <w:sz w:val="22"/>
          <w:szCs w:val="22"/>
        </w:rPr>
        <w:t>není obchodním tajemstvím a smluvní strany mohou smlouvu zveřejnit v rozsahu a za podmínek, jež vyplývají z obecně závazných právních předpisů.</w:t>
      </w:r>
    </w:p>
    <w:p w14:paraId="0C7CADB0" w14:textId="77777777" w:rsidR="00690611" w:rsidRDefault="00690611" w:rsidP="000761C8">
      <w:pPr>
        <w:suppressAutoHyphens/>
        <w:spacing w:before="120"/>
        <w:ind w:left="284" w:firstLine="0"/>
        <w:rPr>
          <w:rFonts w:ascii="Arial" w:hAnsi="Arial"/>
          <w:sz w:val="22"/>
          <w:szCs w:val="22"/>
          <w:u w:val="single"/>
        </w:rPr>
      </w:pPr>
    </w:p>
    <w:p w14:paraId="6722C07B" w14:textId="22A76FE7" w:rsidR="00331281" w:rsidRPr="00D15137" w:rsidRDefault="00331281" w:rsidP="000761C8">
      <w:pPr>
        <w:suppressAutoHyphens/>
        <w:spacing w:before="120"/>
        <w:ind w:left="284" w:firstLine="0"/>
        <w:rPr>
          <w:rFonts w:ascii="Arial" w:hAnsi="Arial"/>
          <w:sz w:val="22"/>
          <w:szCs w:val="22"/>
          <w:u w:val="single"/>
        </w:rPr>
      </w:pPr>
      <w:r w:rsidRPr="00D15137">
        <w:rPr>
          <w:rFonts w:ascii="Arial" w:hAnsi="Arial"/>
          <w:sz w:val="22"/>
          <w:szCs w:val="22"/>
          <w:u w:val="single"/>
        </w:rPr>
        <w:t xml:space="preserve">Přílohy smlouvy: </w:t>
      </w:r>
    </w:p>
    <w:p w14:paraId="46B54883" w14:textId="025A4AAA" w:rsidR="00842DFE" w:rsidRDefault="00842DFE" w:rsidP="000761C8">
      <w:pPr>
        <w:suppressAutoHyphens/>
        <w:spacing w:before="120"/>
        <w:ind w:left="0" w:firstLine="284"/>
        <w:rPr>
          <w:rFonts w:ascii="Arial" w:hAnsi="Arial"/>
          <w:sz w:val="22"/>
          <w:szCs w:val="22"/>
        </w:rPr>
      </w:pPr>
      <w:r w:rsidRPr="00D15137">
        <w:rPr>
          <w:rFonts w:ascii="Arial" w:hAnsi="Arial"/>
          <w:sz w:val="22"/>
          <w:szCs w:val="22"/>
        </w:rPr>
        <w:t xml:space="preserve">Příloha č. 1: </w:t>
      </w:r>
      <w:r w:rsidR="00D4262A" w:rsidRPr="00D15137">
        <w:rPr>
          <w:rFonts w:ascii="Arial" w:hAnsi="Arial"/>
          <w:sz w:val="22"/>
          <w:szCs w:val="22"/>
        </w:rPr>
        <w:t>Oceněný s</w:t>
      </w:r>
      <w:r w:rsidR="00690611" w:rsidRPr="00D15137">
        <w:rPr>
          <w:rFonts w:ascii="Arial" w:hAnsi="Arial"/>
          <w:sz w:val="22"/>
          <w:szCs w:val="22"/>
        </w:rPr>
        <w:t>oupis dodávek (</w:t>
      </w:r>
      <w:r w:rsidR="00D4262A" w:rsidRPr="00D15137">
        <w:rPr>
          <w:rFonts w:ascii="Arial" w:hAnsi="Arial"/>
          <w:sz w:val="22"/>
          <w:szCs w:val="22"/>
        </w:rPr>
        <w:t>položkový rozpočet</w:t>
      </w:r>
      <w:r w:rsidR="00690611" w:rsidRPr="00D15137">
        <w:rPr>
          <w:rFonts w:ascii="Arial" w:hAnsi="Arial"/>
          <w:sz w:val="22"/>
          <w:szCs w:val="22"/>
        </w:rPr>
        <w:t>)</w:t>
      </w:r>
    </w:p>
    <w:p w14:paraId="330EE14E" w14:textId="577FF8B3" w:rsidR="00613870" w:rsidRPr="00690611" w:rsidRDefault="00613870" w:rsidP="000761C8">
      <w:pPr>
        <w:suppressAutoHyphens/>
        <w:spacing w:before="120"/>
        <w:ind w:left="0" w:firstLine="284"/>
        <w:rPr>
          <w:rFonts w:ascii="Arial" w:hAnsi="Arial"/>
          <w:sz w:val="22"/>
          <w:szCs w:val="22"/>
        </w:rPr>
      </w:pPr>
      <w:r>
        <w:rPr>
          <w:rFonts w:ascii="Arial" w:hAnsi="Arial"/>
          <w:sz w:val="22"/>
          <w:szCs w:val="22"/>
        </w:rPr>
        <w:t xml:space="preserve">Příloha č. 2: </w:t>
      </w:r>
      <w:r w:rsidRPr="00613870">
        <w:rPr>
          <w:rFonts w:ascii="Arial" w:hAnsi="Arial"/>
          <w:sz w:val="22"/>
          <w:szCs w:val="22"/>
        </w:rPr>
        <w:t>Projekt Interiérové řešení</w:t>
      </w:r>
    </w:p>
    <w:p w14:paraId="25747B56" w14:textId="77777777" w:rsidR="004F3674" w:rsidRDefault="004F3674" w:rsidP="00706425">
      <w:pPr>
        <w:suppressAutoHyphens/>
        <w:spacing w:before="120"/>
        <w:ind w:left="0" w:firstLine="0"/>
        <w:rPr>
          <w:rFonts w:ascii="Arial" w:hAnsi="Arial"/>
          <w:sz w:val="22"/>
          <w:szCs w:val="22"/>
        </w:rPr>
      </w:pPr>
      <w:bookmarkStart w:id="11" w:name="_Hlk205454025"/>
    </w:p>
    <w:p w14:paraId="1BF44E5F" w14:textId="71A015E2" w:rsidR="00706425" w:rsidRPr="00706425" w:rsidRDefault="00706425" w:rsidP="00706425">
      <w:pPr>
        <w:suppressAutoHyphens/>
        <w:spacing w:before="120"/>
        <w:ind w:left="0" w:firstLine="0"/>
        <w:rPr>
          <w:rFonts w:ascii="Arial" w:hAnsi="Arial"/>
          <w:sz w:val="22"/>
          <w:szCs w:val="22"/>
        </w:rPr>
      </w:pPr>
      <w:r w:rsidRPr="00706425">
        <w:rPr>
          <w:rFonts w:ascii="Arial" w:hAnsi="Arial"/>
          <w:sz w:val="22"/>
          <w:szCs w:val="22"/>
        </w:rPr>
        <w:t xml:space="preserve">Smlouva je uzavřena v souladu s usnesením rady města č. ……………………. ze dne ………………….. </w:t>
      </w:r>
    </w:p>
    <w:tbl>
      <w:tblPr>
        <w:tblW w:w="0" w:type="auto"/>
        <w:tblLayout w:type="fixed"/>
        <w:tblLook w:val="0000" w:firstRow="0" w:lastRow="0" w:firstColumn="0" w:lastColumn="0" w:noHBand="0" w:noVBand="0"/>
      </w:tblPr>
      <w:tblGrid>
        <w:gridCol w:w="4527"/>
        <w:gridCol w:w="4527"/>
      </w:tblGrid>
      <w:tr w:rsidR="00690611" w:rsidRPr="00670167" w14:paraId="43A6DF90" w14:textId="77777777" w:rsidTr="00BE332A">
        <w:tc>
          <w:tcPr>
            <w:tcW w:w="4527" w:type="dxa"/>
          </w:tcPr>
          <w:p w14:paraId="658FAA4F" w14:textId="77777777" w:rsidR="00690611" w:rsidRDefault="00690611" w:rsidP="00BE332A">
            <w:pPr>
              <w:keepNext/>
              <w:suppressAutoHyphens/>
              <w:rPr>
                <w:rFonts w:ascii="Arial Narrow" w:hAnsi="Arial Narrow"/>
                <w:sz w:val="24"/>
                <w:szCs w:val="24"/>
              </w:rPr>
            </w:pPr>
          </w:p>
          <w:p w14:paraId="53859873" w14:textId="77777777" w:rsidR="00690611" w:rsidRDefault="00690611" w:rsidP="00BE332A">
            <w:pPr>
              <w:keepNext/>
              <w:suppressAutoHyphens/>
              <w:rPr>
                <w:rFonts w:ascii="Arial Narrow" w:hAnsi="Arial Narrow"/>
                <w:sz w:val="24"/>
                <w:szCs w:val="24"/>
              </w:rPr>
            </w:pPr>
          </w:p>
          <w:p w14:paraId="4C62073A" w14:textId="77777777" w:rsidR="00706425" w:rsidRPr="005E389C" w:rsidRDefault="00706425" w:rsidP="00BE332A">
            <w:pPr>
              <w:keepNext/>
              <w:suppressAutoHyphens/>
              <w:rPr>
                <w:rFonts w:ascii="Arial Narrow" w:hAnsi="Arial Narrow"/>
                <w:sz w:val="24"/>
                <w:szCs w:val="24"/>
              </w:rPr>
            </w:pPr>
          </w:p>
          <w:p w14:paraId="4736685E" w14:textId="77777777" w:rsidR="00690611" w:rsidRPr="005E389C" w:rsidRDefault="00690611" w:rsidP="00BE332A">
            <w:pPr>
              <w:keepNext/>
              <w:suppressAutoHyphens/>
              <w:rPr>
                <w:rFonts w:ascii="Arial Narrow" w:hAnsi="Arial Narrow"/>
                <w:sz w:val="24"/>
                <w:szCs w:val="24"/>
              </w:rPr>
            </w:pPr>
            <w:r w:rsidRPr="005E389C">
              <w:rPr>
                <w:rFonts w:ascii="Arial Narrow" w:hAnsi="Arial Narrow"/>
                <w:sz w:val="24"/>
                <w:szCs w:val="24"/>
              </w:rPr>
              <w:t>V ……………………. dne ………………………</w:t>
            </w:r>
          </w:p>
          <w:p w14:paraId="0D4EA9E8" w14:textId="77777777" w:rsidR="00690611" w:rsidRPr="005E389C" w:rsidRDefault="00690611" w:rsidP="00BE332A">
            <w:pPr>
              <w:keepNext/>
              <w:suppressAutoHyphens/>
              <w:rPr>
                <w:rFonts w:ascii="Arial Narrow" w:hAnsi="Arial Narrow"/>
                <w:sz w:val="24"/>
                <w:szCs w:val="24"/>
              </w:rPr>
            </w:pPr>
          </w:p>
          <w:p w14:paraId="1DD8CEE6" w14:textId="77777777" w:rsidR="00690611" w:rsidRPr="005E389C" w:rsidRDefault="00690611" w:rsidP="00BE332A">
            <w:pPr>
              <w:keepNext/>
              <w:suppressAutoHyphens/>
              <w:rPr>
                <w:rFonts w:ascii="Arial Narrow" w:hAnsi="Arial Narrow"/>
                <w:b/>
                <w:caps/>
                <w:sz w:val="24"/>
                <w:szCs w:val="24"/>
              </w:rPr>
            </w:pPr>
            <w:r w:rsidRPr="005E389C">
              <w:rPr>
                <w:rFonts w:ascii="Arial Narrow" w:hAnsi="Arial Narrow"/>
                <w:b/>
                <w:caps/>
                <w:sz w:val="24"/>
                <w:szCs w:val="24"/>
              </w:rPr>
              <w:t>Kupující:</w:t>
            </w:r>
          </w:p>
          <w:p w14:paraId="21860813" w14:textId="77777777" w:rsidR="00690611" w:rsidRPr="005E389C" w:rsidRDefault="00690611" w:rsidP="00BE332A">
            <w:pPr>
              <w:keepNext/>
              <w:suppressAutoHyphens/>
              <w:rPr>
                <w:rFonts w:ascii="Arial Narrow" w:hAnsi="Arial Narrow"/>
                <w:sz w:val="24"/>
                <w:szCs w:val="24"/>
              </w:rPr>
            </w:pPr>
          </w:p>
          <w:p w14:paraId="2DF0956C" w14:textId="77777777" w:rsidR="00690611" w:rsidRDefault="00690611" w:rsidP="00BE332A">
            <w:pPr>
              <w:keepNext/>
              <w:suppressAutoHyphens/>
              <w:rPr>
                <w:rFonts w:ascii="Arial Narrow" w:hAnsi="Arial Narrow"/>
                <w:sz w:val="24"/>
                <w:szCs w:val="24"/>
              </w:rPr>
            </w:pPr>
          </w:p>
          <w:p w14:paraId="7EB6C9FA" w14:textId="77777777" w:rsidR="004F3674" w:rsidRPr="005E389C" w:rsidRDefault="004F3674" w:rsidP="00BE332A">
            <w:pPr>
              <w:keepNext/>
              <w:suppressAutoHyphens/>
              <w:rPr>
                <w:rFonts w:ascii="Arial Narrow" w:hAnsi="Arial Narrow"/>
                <w:sz w:val="24"/>
                <w:szCs w:val="24"/>
              </w:rPr>
            </w:pPr>
          </w:p>
          <w:p w14:paraId="01A125E2" w14:textId="77777777" w:rsidR="00690611" w:rsidRPr="005E389C" w:rsidRDefault="00690611" w:rsidP="00BE332A">
            <w:pPr>
              <w:keepNext/>
              <w:suppressAutoHyphens/>
              <w:rPr>
                <w:rFonts w:ascii="Arial Narrow" w:hAnsi="Arial Narrow"/>
                <w:sz w:val="24"/>
                <w:szCs w:val="24"/>
              </w:rPr>
            </w:pPr>
          </w:p>
          <w:p w14:paraId="1E36F3D2" w14:textId="77777777" w:rsidR="00690611" w:rsidRPr="005E389C" w:rsidRDefault="00690611" w:rsidP="00BE332A">
            <w:pPr>
              <w:keepNext/>
              <w:suppressAutoHyphens/>
              <w:rPr>
                <w:rFonts w:ascii="Arial Narrow" w:hAnsi="Arial Narrow"/>
                <w:sz w:val="24"/>
                <w:szCs w:val="24"/>
              </w:rPr>
            </w:pPr>
            <w:r w:rsidRPr="005E389C">
              <w:rPr>
                <w:rFonts w:ascii="Arial Narrow" w:hAnsi="Arial Narrow"/>
                <w:sz w:val="24"/>
                <w:szCs w:val="24"/>
              </w:rPr>
              <w:t>___________________________________</w:t>
            </w:r>
          </w:p>
          <w:p w14:paraId="3D3472EB" w14:textId="780B5FFA" w:rsidR="00690611" w:rsidRPr="00574D54" w:rsidRDefault="004F3674" w:rsidP="00BE332A">
            <w:pPr>
              <w:keepNext/>
              <w:suppressAutoHyphens/>
              <w:rPr>
                <w:rFonts w:ascii="Arial Narrow" w:hAnsi="Arial Narrow"/>
                <w:b/>
                <w:sz w:val="24"/>
                <w:szCs w:val="24"/>
              </w:rPr>
            </w:pPr>
            <w:r w:rsidRPr="004F3674">
              <w:rPr>
                <w:rFonts w:ascii="Arial Narrow" w:hAnsi="Arial Narrow"/>
                <w:sz w:val="24"/>
                <w:szCs w:val="24"/>
              </w:rPr>
              <w:t xml:space="preserve">Mgr. Daniel Brýdl, LL.M. </w:t>
            </w:r>
            <w:r w:rsidR="00EF6B30" w:rsidRPr="00EF6B30">
              <w:rPr>
                <w:rFonts w:ascii="Arial Narrow" w:hAnsi="Arial Narrow"/>
                <w:sz w:val="24"/>
                <w:szCs w:val="24"/>
              </w:rPr>
              <w:t xml:space="preserve"> </w:t>
            </w:r>
          </w:p>
          <w:p w14:paraId="2029661F" w14:textId="29902C32" w:rsidR="00690611" w:rsidRPr="00574D54" w:rsidRDefault="00DE0086" w:rsidP="00BE332A">
            <w:pPr>
              <w:keepNext/>
              <w:suppressAutoHyphens/>
              <w:rPr>
                <w:rFonts w:ascii="Arial Narrow" w:hAnsi="Arial Narrow"/>
                <w:bCs/>
                <w:sz w:val="24"/>
                <w:szCs w:val="24"/>
              </w:rPr>
            </w:pPr>
            <w:r w:rsidRPr="00DE0086">
              <w:rPr>
                <w:rFonts w:ascii="Arial Narrow" w:hAnsi="Arial Narrow"/>
                <w:bCs/>
                <w:sz w:val="24"/>
                <w:szCs w:val="24"/>
              </w:rPr>
              <w:t>starosta města</w:t>
            </w:r>
          </w:p>
        </w:tc>
        <w:tc>
          <w:tcPr>
            <w:tcW w:w="4527" w:type="dxa"/>
          </w:tcPr>
          <w:p w14:paraId="6F3F6CA7" w14:textId="77777777" w:rsidR="00690611" w:rsidRDefault="00690611" w:rsidP="00BE332A">
            <w:pPr>
              <w:keepNext/>
              <w:suppressAutoHyphens/>
              <w:rPr>
                <w:rFonts w:ascii="Arial Narrow" w:hAnsi="Arial Narrow"/>
                <w:sz w:val="24"/>
                <w:szCs w:val="24"/>
              </w:rPr>
            </w:pPr>
          </w:p>
          <w:p w14:paraId="6F38481D" w14:textId="77777777" w:rsidR="00690611" w:rsidRDefault="00690611" w:rsidP="00BE332A">
            <w:pPr>
              <w:keepNext/>
              <w:suppressAutoHyphens/>
              <w:rPr>
                <w:rFonts w:ascii="Arial Narrow" w:hAnsi="Arial Narrow"/>
                <w:sz w:val="24"/>
                <w:szCs w:val="24"/>
              </w:rPr>
            </w:pPr>
          </w:p>
          <w:p w14:paraId="3847BECC" w14:textId="77777777" w:rsidR="00706425" w:rsidRPr="005E389C" w:rsidRDefault="00706425" w:rsidP="00BE332A">
            <w:pPr>
              <w:keepNext/>
              <w:suppressAutoHyphens/>
              <w:rPr>
                <w:rFonts w:ascii="Arial Narrow" w:hAnsi="Arial Narrow"/>
                <w:sz w:val="24"/>
                <w:szCs w:val="24"/>
              </w:rPr>
            </w:pPr>
          </w:p>
          <w:p w14:paraId="5D336DB4" w14:textId="77777777" w:rsidR="00690611" w:rsidRPr="005E389C" w:rsidRDefault="00690611" w:rsidP="00BE332A">
            <w:pPr>
              <w:keepNext/>
              <w:suppressAutoHyphens/>
              <w:rPr>
                <w:rFonts w:ascii="Arial Narrow" w:hAnsi="Arial Narrow"/>
                <w:sz w:val="24"/>
                <w:szCs w:val="24"/>
              </w:rPr>
            </w:pPr>
            <w:r w:rsidRPr="005E389C">
              <w:rPr>
                <w:rFonts w:ascii="Arial Narrow" w:hAnsi="Arial Narrow"/>
                <w:sz w:val="24"/>
                <w:szCs w:val="24"/>
              </w:rPr>
              <w:t>V …………….…….. dne ………………………</w:t>
            </w:r>
          </w:p>
          <w:p w14:paraId="19048542" w14:textId="77777777" w:rsidR="00690611" w:rsidRPr="005E389C" w:rsidRDefault="00690611" w:rsidP="00BE332A">
            <w:pPr>
              <w:keepNext/>
              <w:suppressAutoHyphens/>
              <w:rPr>
                <w:rFonts w:ascii="Arial Narrow" w:hAnsi="Arial Narrow"/>
                <w:sz w:val="24"/>
                <w:szCs w:val="24"/>
              </w:rPr>
            </w:pPr>
          </w:p>
          <w:p w14:paraId="5D78F9E9" w14:textId="77777777" w:rsidR="00690611" w:rsidRPr="005E389C" w:rsidRDefault="00690611" w:rsidP="00BE332A">
            <w:pPr>
              <w:keepNext/>
              <w:suppressAutoHyphens/>
              <w:rPr>
                <w:rFonts w:ascii="Arial Narrow" w:hAnsi="Arial Narrow"/>
                <w:b/>
                <w:caps/>
                <w:sz w:val="24"/>
                <w:szCs w:val="24"/>
              </w:rPr>
            </w:pPr>
            <w:r w:rsidRPr="005E389C">
              <w:rPr>
                <w:rFonts w:ascii="Arial Narrow" w:hAnsi="Arial Narrow"/>
                <w:b/>
                <w:caps/>
                <w:sz w:val="24"/>
                <w:szCs w:val="24"/>
              </w:rPr>
              <w:t>Prodávající:</w:t>
            </w:r>
          </w:p>
          <w:p w14:paraId="05183DAF" w14:textId="77777777" w:rsidR="00690611" w:rsidRPr="005E389C" w:rsidRDefault="00690611" w:rsidP="00BE332A">
            <w:pPr>
              <w:keepNext/>
              <w:suppressAutoHyphens/>
              <w:rPr>
                <w:rFonts w:ascii="Arial Narrow" w:hAnsi="Arial Narrow"/>
                <w:sz w:val="24"/>
                <w:szCs w:val="24"/>
              </w:rPr>
            </w:pPr>
          </w:p>
          <w:p w14:paraId="0E03147B" w14:textId="77777777" w:rsidR="00690611" w:rsidRDefault="00690611" w:rsidP="00BE332A">
            <w:pPr>
              <w:keepNext/>
              <w:suppressAutoHyphens/>
              <w:rPr>
                <w:rFonts w:ascii="Arial Narrow" w:hAnsi="Arial Narrow"/>
                <w:sz w:val="24"/>
                <w:szCs w:val="24"/>
              </w:rPr>
            </w:pPr>
          </w:p>
          <w:p w14:paraId="16ABD0C1" w14:textId="77777777" w:rsidR="004F3674" w:rsidRPr="005E389C" w:rsidRDefault="004F3674" w:rsidP="00BE332A">
            <w:pPr>
              <w:keepNext/>
              <w:suppressAutoHyphens/>
              <w:rPr>
                <w:rFonts w:ascii="Arial Narrow" w:hAnsi="Arial Narrow"/>
                <w:sz w:val="24"/>
                <w:szCs w:val="24"/>
              </w:rPr>
            </w:pPr>
          </w:p>
          <w:p w14:paraId="2735651D" w14:textId="77777777" w:rsidR="00690611" w:rsidRPr="005E389C" w:rsidRDefault="00690611" w:rsidP="00BE332A">
            <w:pPr>
              <w:keepNext/>
              <w:suppressAutoHyphens/>
              <w:rPr>
                <w:rFonts w:ascii="Arial Narrow" w:hAnsi="Arial Narrow"/>
                <w:sz w:val="24"/>
                <w:szCs w:val="24"/>
              </w:rPr>
            </w:pPr>
          </w:p>
          <w:p w14:paraId="4674C660" w14:textId="77777777" w:rsidR="00690611" w:rsidRPr="005E389C" w:rsidRDefault="00690611" w:rsidP="00BE332A">
            <w:pPr>
              <w:keepNext/>
              <w:suppressAutoHyphens/>
              <w:rPr>
                <w:rFonts w:ascii="Arial Narrow" w:hAnsi="Arial Narrow"/>
                <w:sz w:val="24"/>
                <w:szCs w:val="24"/>
              </w:rPr>
            </w:pPr>
            <w:r w:rsidRPr="005E389C">
              <w:rPr>
                <w:rFonts w:ascii="Arial Narrow" w:hAnsi="Arial Narrow"/>
                <w:sz w:val="24"/>
                <w:szCs w:val="24"/>
              </w:rPr>
              <w:t>___________________________________</w:t>
            </w:r>
          </w:p>
          <w:p w14:paraId="08EB3D9A" w14:textId="762B8A13" w:rsidR="00690611" w:rsidRPr="00574D54" w:rsidRDefault="00690611" w:rsidP="00BE332A">
            <w:pPr>
              <w:keepNext/>
              <w:suppressAutoHyphens/>
              <w:rPr>
                <w:rFonts w:ascii="Arial Narrow" w:hAnsi="Arial Narrow"/>
                <w:b/>
                <w:i/>
                <w:sz w:val="24"/>
                <w:szCs w:val="24"/>
              </w:rPr>
            </w:pPr>
            <w:r w:rsidRPr="00690611">
              <w:rPr>
                <w:rFonts w:ascii="Arial Narrow" w:hAnsi="Arial Narrow"/>
                <w:sz w:val="24"/>
                <w:szCs w:val="24"/>
                <w:highlight w:val="yellow"/>
              </w:rPr>
              <w:t>…………………..</w:t>
            </w:r>
          </w:p>
        </w:tc>
      </w:tr>
      <w:bookmarkEnd w:id="11"/>
    </w:tbl>
    <w:p w14:paraId="4CF647A7" w14:textId="77777777" w:rsidR="00B030C3" w:rsidRPr="005604B5" w:rsidRDefault="00B030C3" w:rsidP="004F3674">
      <w:pPr>
        <w:rPr>
          <w:rFonts w:ascii="Arial" w:hAnsi="Arial" w:cs="Arial"/>
          <w:bCs/>
          <w:sz w:val="22"/>
          <w:szCs w:val="22"/>
        </w:rPr>
      </w:pPr>
    </w:p>
    <w:sectPr w:rsidR="00B030C3" w:rsidRPr="005604B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CEB01" w14:textId="77777777" w:rsidR="00EC2FBD" w:rsidRDefault="00EC2FBD" w:rsidP="008E05AC">
      <w:r>
        <w:separator/>
      </w:r>
    </w:p>
  </w:endnote>
  <w:endnote w:type="continuationSeparator" w:id="0">
    <w:p w14:paraId="106809BA" w14:textId="77777777" w:rsidR="00EC2FBD" w:rsidRDefault="00EC2FBD" w:rsidP="008E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EE"/>
    <w:family w:val="swiss"/>
    <w:pitch w:val="variable"/>
    <w:sig w:usb0="A00002AF" w:usb1="400078F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D2F12" w14:textId="77777777" w:rsidR="00EC2FBD" w:rsidRDefault="00EC2FBD" w:rsidP="008E05AC">
      <w:r>
        <w:separator/>
      </w:r>
    </w:p>
  </w:footnote>
  <w:footnote w:type="continuationSeparator" w:id="0">
    <w:p w14:paraId="03E56B9F" w14:textId="77777777" w:rsidR="00EC2FBD" w:rsidRDefault="00EC2FBD" w:rsidP="008E0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36507" w14:textId="77777777" w:rsidR="008E05AC" w:rsidRDefault="008E05AC">
    <w:pPr>
      <w:pStyle w:val="Zhlav"/>
    </w:pPr>
  </w:p>
  <w:p w14:paraId="628851E0" w14:textId="77777777" w:rsidR="008E05AC" w:rsidRDefault="008E05A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0000000C"/>
    <w:multiLevelType w:val="multilevel"/>
    <w:tmpl w:val="44CE02C4"/>
    <w:lvl w:ilvl="0">
      <w:start w:val="1"/>
      <w:numFmt w:val="decimal"/>
      <w:pStyle w:val="Normodsaz"/>
      <w:lvlText w:val="%1."/>
      <w:lvlJc w:val="left"/>
      <w:pPr>
        <w:tabs>
          <w:tab w:val="num" w:pos="720"/>
        </w:tabs>
        <w:ind w:left="360" w:hanging="360"/>
      </w:pPr>
    </w:lvl>
    <w:lvl w:ilvl="1">
      <w:start w:val="1"/>
      <w:numFmt w:val="decimal"/>
      <w:lvlText w:val="%1.%2."/>
      <w:lvlJc w:val="left"/>
      <w:pPr>
        <w:tabs>
          <w:tab w:val="num" w:pos="708"/>
        </w:tabs>
        <w:ind w:left="567" w:hanging="567"/>
      </w:pPr>
      <w:rPr>
        <w:rFonts w:ascii="Calibri" w:hAnsi="Calibri" w:cs="Calibri" w:hint="default"/>
        <w:b w:val="0"/>
      </w:rPr>
    </w:lvl>
    <w:lvl w:ilvl="2">
      <w:start w:val="1"/>
      <w:numFmt w:val="decimal"/>
      <w:lvlText w:val="%1.%2.%3."/>
      <w:lvlJc w:val="left"/>
      <w:pPr>
        <w:tabs>
          <w:tab w:val="num" w:pos="1800"/>
        </w:tabs>
        <w:ind w:left="1224" w:hanging="504"/>
      </w:pPr>
      <w:rPr>
        <w:rFonts w:ascii="Calibri" w:hAnsi="Calibri" w:cs="Calibri" w:hint="default"/>
      </w:rPr>
    </w:lvl>
    <w:lvl w:ilvl="3">
      <w:start w:val="1"/>
      <w:numFmt w:val="decimal"/>
      <w:lvlText w:val="%1.%2.%3.%4."/>
      <w:lvlJc w:val="left"/>
      <w:pPr>
        <w:tabs>
          <w:tab w:val="num" w:pos="708"/>
        </w:tabs>
        <w:ind w:left="1728" w:hanging="648"/>
      </w:pPr>
      <w:rPr>
        <w:rFonts w:ascii="Calibri" w:hAnsi="Calibri" w:cs="Calibri" w:hint="default"/>
      </w:r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7353B05"/>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B91D8B"/>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B07B77"/>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66027F"/>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F8458C"/>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804608"/>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711E1F"/>
    <w:multiLevelType w:val="hybridMultilevel"/>
    <w:tmpl w:val="71121CC8"/>
    <w:lvl w:ilvl="0" w:tplc="21E6C82A">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FF9462C"/>
    <w:multiLevelType w:val="hybridMultilevel"/>
    <w:tmpl w:val="0C9618D2"/>
    <w:lvl w:ilvl="0" w:tplc="FFFFFFF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38C7C85"/>
    <w:multiLevelType w:val="multilevel"/>
    <w:tmpl w:val="B126B0A6"/>
    <w:lvl w:ilvl="0">
      <w:start w:val="1"/>
      <w:numFmt w:val="decimal"/>
      <w:pStyle w:val="Nadpis1"/>
      <w:lvlText w:val="%1."/>
      <w:lvlJc w:val="left"/>
      <w:pPr>
        <w:tabs>
          <w:tab w:val="num" w:pos="360"/>
        </w:tabs>
        <w:ind w:left="360" w:hanging="360"/>
      </w:pPr>
    </w:lvl>
    <w:lvl w:ilvl="1">
      <w:start w:val="1"/>
      <w:numFmt w:val="decimal"/>
      <w:pStyle w:val="Nadpis2"/>
      <w:lvlText w:val="%1.%2."/>
      <w:lvlJc w:val="left"/>
      <w:pPr>
        <w:tabs>
          <w:tab w:val="num" w:pos="6953"/>
        </w:tabs>
        <w:ind w:left="6953" w:hanging="432"/>
      </w:pPr>
      <w:rPr>
        <w:color w:val="auto"/>
      </w:rPr>
    </w:lvl>
    <w:lvl w:ilvl="2">
      <w:start w:val="1"/>
      <w:numFmt w:val="decimal"/>
      <w:lvlText w:val="%1.%2.%3."/>
      <w:lvlJc w:val="left"/>
      <w:pPr>
        <w:tabs>
          <w:tab w:val="num" w:pos="862"/>
        </w:tabs>
        <w:ind w:left="646"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2E5C31C9"/>
    <w:multiLevelType w:val="hybridMultilevel"/>
    <w:tmpl w:val="F5E86FFA"/>
    <w:lvl w:ilvl="0" w:tplc="3152A300">
      <w:start w:val="1"/>
      <w:numFmt w:val="bullet"/>
      <w:pStyle w:val="Odstavec111"/>
      <w:lvlText w:val=""/>
      <w:lvlJc w:val="left"/>
      <w:pPr>
        <w:ind w:left="720" w:hanging="360"/>
      </w:pPr>
      <w:rPr>
        <w:rFonts w:ascii="Wingdings" w:hAnsi="Wingdings"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FBF76EF"/>
    <w:multiLevelType w:val="hybridMultilevel"/>
    <w:tmpl w:val="087CBBD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7DA7147"/>
    <w:multiLevelType w:val="hybridMultilevel"/>
    <w:tmpl w:val="4E5EBFA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D92107B"/>
    <w:multiLevelType w:val="hybridMultilevel"/>
    <w:tmpl w:val="EBCECD68"/>
    <w:lvl w:ilvl="0" w:tplc="ED1854BA">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5" w15:restartNumberingAfterBreak="0">
    <w:nsid w:val="4DD05D1D"/>
    <w:multiLevelType w:val="hybridMultilevel"/>
    <w:tmpl w:val="5E0C835A"/>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504A61FF"/>
    <w:multiLevelType w:val="hybridMultilevel"/>
    <w:tmpl w:val="696CD61A"/>
    <w:lvl w:ilvl="0" w:tplc="39C83AB4">
      <w:start w:val="19"/>
      <w:numFmt w:val="bullet"/>
      <w:lvlText w:val="-"/>
      <w:lvlJc w:val="left"/>
      <w:pPr>
        <w:ind w:left="1080" w:hanging="360"/>
      </w:pPr>
      <w:rPr>
        <w:rFonts w:ascii="Arial" w:eastAsia="Times New Roman" w:hAnsi="Arial" w:cs="Arial"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7" w15:restartNumberingAfterBreak="0">
    <w:nsid w:val="50D13231"/>
    <w:multiLevelType w:val="hybridMultilevel"/>
    <w:tmpl w:val="C8645348"/>
    <w:lvl w:ilvl="0" w:tplc="858CB74A">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1AB4F3A"/>
    <w:multiLevelType w:val="hybridMultilevel"/>
    <w:tmpl w:val="0C9618D2"/>
    <w:lvl w:ilvl="0" w:tplc="0405000F">
      <w:start w:val="1"/>
      <w:numFmt w:val="decimal"/>
      <w:lvlText w:val="%1."/>
      <w:lvlJc w:val="left"/>
      <w:pPr>
        <w:ind w:left="644"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4D8325F"/>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6134CC"/>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262C52"/>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25E44CA"/>
    <w:multiLevelType w:val="hybridMultilevel"/>
    <w:tmpl w:val="E020A530"/>
    <w:lvl w:ilvl="0" w:tplc="A6F201E6">
      <w:start w:val="1"/>
      <w:numFmt w:val="decimal"/>
      <w:lvlText w:val="%1."/>
      <w:lvlJc w:val="left"/>
      <w:pPr>
        <w:ind w:left="644" w:hanging="360"/>
      </w:pPr>
      <w:rPr>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4F7677A"/>
    <w:multiLevelType w:val="hybridMultilevel"/>
    <w:tmpl w:val="791CAFB0"/>
    <w:lvl w:ilvl="0" w:tplc="51A0BA4E">
      <w:start w:val="1"/>
      <w:numFmt w:val="upperRoman"/>
      <w:lvlText w:val="%1."/>
      <w:lvlJc w:val="left"/>
      <w:pPr>
        <w:ind w:left="1080" w:hanging="720"/>
      </w:pPr>
      <w:rPr>
        <w:rFonts w:hint="default"/>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958764C"/>
    <w:multiLevelType w:val="hybridMultilevel"/>
    <w:tmpl w:val="8DA0C1F8"/>
    <w:lvl w:ilvl="0" w:tplc="B5A613D8">
      <w:start w:val="1"/>
      <w:numFmt w:val="decimal"/>
      <w:lvlText w:val="%1."/>
      <w:lvlJc w:val="left"/>
      <w:pPr>
        <w:ind w:left="720" w:hanging="36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9FD2274"/>
    <w:multiLevelType w:val="hybridMultilevel"/>
    <w:tmpl w:val="71121CC8"/>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B524C08"/>
    <w:multiLevelType w:val="hybridMultilevel"/>
    <w:tmpl w:val="3724B7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B832004"/>
    <w:multiLevelType w:val="hybridMultilevel"/>
    <w:tmpl w:val="7A160AFC"/>
    <w:lvl w:ilvl="0" w:tplc="2BD2A3C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E460626"/>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6561002">
    <w:abstractNumId w:val="23"/>
  </w:num>
  <w:num w:numId="2" w16cid:durableId="590511469">
    <w:abstractNumId w:val="18"/>
  </w:num>
  <w:num w:numId="3" w16cid:durableId="1024481914">
    <w:abstractNumId w:val="17"/>
  </w:num>
  <w:num w:numId="4" w16cid:durableId="1887837976">
    <w:abstractNumId w:val="26"/>
  </w:num>
  <w:num w:numId="5" w16cid:durableId="1302538976">
    <w:abstractNumId w:val="12"/>
  </w:num>
  <w:num w:numId="6" w16cid:durableId="1650817759">
    <w:abstractNumId w:val="24"/>
  </w:num>
  <w:num w:numId="7" w16cid:durableId="710302449">
    <w:abstractNumId w:val="22"/>
  </w:num>
  <w:num w:numId="8" w16cid:durableId="1130628670">
    <w:abstractNumId w:val="8"/>
  </w:num>
  <w:num w:numId="9" w16cid:durableId="1937395444">
    <w:abstractNumId w:val="27"/>
  </w:num>
  <w:num w:numId="10" w16cid:durableId="693992828">
    <w:abstractNumId w:val="16"/>
  </w:num>
  <w:num w:numId="11" w16cid:durableId="52655126">
    <w:abstractNumId w:val="15"/>
  </w:num>
  <w:num w:numId="12" w16cid:durableId="1332835391">
    <w:abstractNumId w:val="11"/>
  </w:num>
  <w:num w:numId="13" w16cid:durableId="1920285650">
    <w:abstractNumId w:val="14"/>
  </w:num>
  <w:num w:numId="14" w16cid:durableId="20003814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8911606">
    <w:abstractNumId w:val="0"/>
  </w:num>
  <w:num w:numId="16" w16cid:durableId="2145341938">
    <w:abstractNumId w:val="10"/>
  </w:num>
  <w:num w:numId="17" w16cid:durableId="306666529">
    <w:abstractNumId w:val="13"/>
  </w:num>
  <w:num w:numId="18" w16cid:durableId="240529173">
    <w:abstractNumId w:val="2"/>
  </w:num>
  <w:num w:numId="19" w16cid:durableId="564949554">
    <w:abstractNumId w:val="28"/>
  </w:num>
  <w:num w:numId="20" w16cid:durableId="863782706">
    <w:abstractNumId w:val="20"/>
  </w:num>
  <w:num w:numId="21" w16cid:durableId="886137332">
    <w:abstractNumId w:val="3"/>
  </w:num>
  <w:num w:numId="22" w16cid:durableId="2137943068">
    <w:abstractNumId w:val="4"/>
  </w:num>
  <w:num w:numId="23" w16cid:durableId="1061904276">
    <w:abstractNumId w:val="9"/>
  </w:num>
  <w:num w:numId="24" w16cid:durableId="1993243982">
    <w:abstractNumId w:val="6"/>
  </w:num>
  <w:num w:numId="25" w16cid:durableId="865679703">
    <w:abstractNumId w:val="21"/>
  </w:num>
  <w:num w:numId="26" w16cid:durableId="1709185902">
    <w:abstractNumId w:val="7"/>
  </w:num>
  <w:num w:numId="27" w16cid:durableId="1548495996">
    <w:abstractNumId w:val="5"/>
  </w:num>
  <w:num w:numId="28" w16cid:durableId="82646504">
    <w:abstractNumId w:val="25"/>
  </w:num>
  <w:num w:numId="29" w16cid:durableId="3158864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281"/>
    <w:rsid w:val="00006E6D"/>
    <w:rsid w:val="00011D5F"/>
    <w:rsid w:val="00014D52"/>
    <w:rsid w:val="000761C8"/>
    <w:rsid w:val="0007662D"/>
    <w:rsid w:val="000959BA"/>
    <w:rsid w:val="000D18FD"/>
    <w:rsid w:val="000D2402"/>
    <w:rsid w:val="000E53E9"/>
    <w:rsid w:val="00106BF9"/>
    <w:rsid w:val="001211E0"/>
    <w:rsid w:val="0013657D"/>
    <w:rsid w:val="00165D78"/>
    <w:rsid w:val="00182DEF"/>
    <w:rsid w:val="001B4A40"/>
    <w:rsid w:val="001D6344"/>
    <w:rsid w:val="0020773D"/>
    <w:rsid w:val="00226636"/>
    <w:rsid w:val="00251FB4"/>
    <w:rsid w:val="00264CFA"/>
    <w:rsid w:val="002967B9"/>
    <w:rsid w:val="002A0DEF"/>
    <w:rsid w:val="002A13F5"/>
    <w:rsid w:val="002A1E57"/>
    <w:rsid w:val="002A5300"/>
    <w:rsid w:val="002A57B3"/>
    <w:rsid w:val="002A7F74"/>
    <w:rsid w:val="002C1E42"/>
    <w:rsid w:val="002F0CC4"/>
    <w:rsid w:val="00301782"/>
    <w:rsid w:val="00331281"/>
    <w:rsid w:val="003319B9"/>
    <w:rsid w:val="003326A0"/>
    <w:rsid w:val="00333AAB"/>
    <w:rsid w:val="00352648"/>
    <w:rsid w:val="00385C34"/>
    <w:rsid w:val="003868F8"/>
    <w:rsid w:val="00396F17"/>
    <w:rsid w:val="003B1A35"/>
    <w:rsid w:val="003C38F7"/>
    <w:rsid w:val="003D5A7C"/>
    <w:rsid w:val="003E3BBD"/>
    <w:rsid w:val="003F4A7B"/>
    <w:rsid w:val="004011CD"/>
    <w:rsid w:val="004034C4"/>
    <w:rsid w:val="00416126"/>
    <w:rsid w:val="00436FA2"/>
    <w:rsid w:val="00441DE8"/>
    <w:rsid w:val="0044753B"/>
    <w:rsid w:val="00462C18"/>
    <w:rsid w:val="004941D3"/>
    <w:rsid w:val="004C2FBC"/>
    <w:rsid w:val="004C5563"/>
    <w:rsid w:val="004E18C9"/>
    <w:rsid w:val="004E29D0"/>
    <w:rsid w:val="004E647F"/>
    <w:rsid w:val="004F0AAE"/>
    <w:rsid w:val="004F3674"/>
    <w:rsid w:val="00535F6C"/>
    <w:rsid w:val="00580B1A"/>
    <w:rsid w:val="005D14EF"/>
    <w:rsid w:val="005F4FFD"/>
    <w:rsid w:val="006130AF"/>
    <w:rsid w:val="00613870"/>
    <w:rsid w:val="00644D42"/>
    <w:rsid w:val="00673976"/>
    <w:rsid w:val="006858BD"/>
    <w:rsid w:val="00690611"/>
    <w:rsid w:val="006D3406"/>
    <w:rsid w:val="006F090C"/>
    <w:rsid w:val="006F2FC1"/>
    <w:rsid w:val="006F49A1"/>
    <w:rsid w:val="00700B45"/>
    <w:rsid w:val="00702E41"/>
    <w:rsid w:val="00706425"/>
    <w:rsid w:val="00721E4C"/>
    <w:rsid w:val="00722886"/>
    <w:rsid w:val="007266E7"/>
    <w:rsid w:val="00731EFA"/>
    <w:rsid w:val="00740082"/>
    <w:rsid w:val="007541B6"/>
    <w:rsid w:val="007730EB"/>
    <w:rsid w:val="0078180B"/>
    <w:rsid w:val="00782D1F"/>
    <w:rsid w:val="007A5C73"/>
    <w:rsid w:val="007B2625"/>
    <w:rsid w:val="007C1AEA"/>
    <w:rsid w:val="007C32B9"/>
    <w:rsid w:val="00804517"/>
    <w:rsid w:val="00812D13"/>
    <w:rsid w:val="00842DFE"/>
    <w:rsid w:val="00846C22"/>
    <w:rsid w:val="008470B0"/>
    <w:rsid w:val="00851A84"/>
    <w:rsid w:val="00860825"/>
    <w:rsid w:val="008609F1"/>
    <w:rsid w:val="00872CC3"/>
    <w:rsid w:val="00880C7E"/>
    <w:rsid w:val="00892D52"/>
    <w:rsid w:val="008B205A"/>
    <w:rsid w:val="008C09DE"/>
    <w:rsid w:val="008D1D57"/>
    <w:rsid w:val="008D61D3"/>
    <w:rsid w:val="008E05AC"/>
    <w:rsid w:val="00915E2E"/>
    <w:rsid w:val="00924514"/>
    <w:rsid w:val="00934D23"/>
    <w:rsid w:val="00952454"/>
    <w:rsid w:val="009641EC"/>
    <w:rsid w:val="00983D32"/>
    <w:rsid w:val="00984D98"/>
    <w:rsid w:val="009B60B1"/>
    <w:rsid w:val="00A04BBD"/>
    <w:rsid w:val="00A30336"/>
    <w:rsid w:val="00A324E8"/>
    <w:rsid w:val="00A47D20"/>
    <w:rsid w:val="00A60984"/>
    <w:rsid w:val="00A952C1"/>
    <w:rsid w:val="00B030C3"/>
    <w:rsid w:val="00B553C0"/>
    <w:rsid w:val="00B80DE3"/>
    <w:rsid w:val="00B8162F"/>
    <w:rsid w:val="00B8220F"/>
    <w:rsid w:val="00B94623"/>
    <w:rsid w:val="00BA7848"/>
    <w:rsid w:val="00BD02E3"/>
    <w:rsid w:val="00BD1E99"/>
    <w:rsid w:val="00BF0427"/>
    <w:rsid w:val="00BF3DC5"/>
    <w:rsid w:val="00C1661D"/>
    <w:rsid w:val="00C16E4B"/>
    <w:rsid w:val="00C230B2"/>
    <w:rsid w:val="00C36087"/>
    <w:rsid w:val="00C66C07"/>
    <w:rsid w:val="00C808E2"/>
    <w:rsid w:val="00C909DC"/>
    <w:rsid w:val="00CB11B6"/>
    <w:rsid w:val="00CB410D"/>
    <w:rsid w:val="00D15137"/>
    <w:rsid w:val="00D16A52"/>
    <w:rsid w:val="00D4262A"/>
    <w:rsid w:val="00D50D48"/>
    <w:rsid w:val="00DE0086"/>
    <w:rsid w:val="00DE1FEE"/>
    <w:rsid w:val="00DE574B"/>
    <w:rsid w:val="00DF68E1"/>
    <w:rsid w:val="00E001DF"/>
    <w:rsid w:val="00E0331A"/>
    <w:rsid w:val="00E41364"/>
    <w:rsid w:val="00E57B42"/>
    <w:rsid w:val="00E64AC0"/>
    <w:rsid w:val="00E7764F"/>
    <w:rsid w:val="00E819FC"/>
    <w:rsid w:val="00E90C83"/>
    <w:rsid w:val="00EC2FBD"/>
    <w:rsid w:val="00EF6B30"/>
    <w:rsid w:val="00F06F39"/>
    <w:rsid w:val="00F12203"/>
    <w:rsid w:val="00F125B1"/>
    <w:rsid w:val="00F300F0"/>
    <w:rsid w:val="00F43499"/>
    <w:rsid w:val="00F4680C"/>
    <w:rsid w:val="00F5442B"/>
    <w:rsid w:val="00F722A0"/>
    <w:rsid w:val="00FC72BF"/>
    <w:rsid w:val="00FD2F14"/>
    <w:rsid w:val="00FF0DBD"/>
    <w:rsid w:val="00FF514A"/>
    <w:rsid w:val="00FF73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C7898"/>
  <w15:chartTrackingRefBased/>
  <w15:docId w15:val="{43DF10E7-0000-478F-A858-E72E0044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B4A40"/>
    <w:pPr>
      <w:spacing w:after="0" w:line="240" w:lineRule="auto"/>
      <w:ind w:left="1134" w:hanging="1134"/>
      <w:jc w:val="both"/>
    </w:pPr>
    <w:rPr>
      <w:rFonts w:ascii="Times New Roman" w:eastAsia="Times New Roman" w:hAnsi="Times New Roman" w:cs="Times New Roman"/>
      <w:sz w:val="20"/>
      <w:szCs w:val="20"/>
      <w:lang w:eastAsia="ar-SA"/>
    </w:rPr>
  </w:style>
  <w:style w:type="paragraph" w:styleId="Nadpis1">
    <w:name w:val="heading 1"/>
    <w:basedOn w:val="Normln"/>
    <w:next w:val="Normln"/>
    <w:link w:val="Nadpis1Char"/>
    <w:autoRedefine/>
    <w:qFormat/>
    <w:rsid w:val="008E05AC"/>
    <w:pPr>
      <w:keepNext/>
      <w:numPr>
        <w:numId w:val="16"/>
      </w:numPr>
      <w:pBdr>
        <w:top w:val="single" w:sz="4" w:space="1" w:color="auto"/>
        <w:left w:val="single" w:sz="4" w:space="4" w:color="auto"/>
        <w:bottom w:val="single" w:sz="4" w:space="1" w:color="auto"/>
        <w:right w:val="single" w:sz="4" w:space="4" w:color="auto"/>
      </w:pBdr>
      <w:shd w:val="clear" w:color="auto" w:fill="E0E0E0"/>
      <w:tabs>
        <w:tab w:val="clear" w:pos="360"/>
        <w:tab w:val="num" w:pos="709"/>
      </w:tabs>
      <w:spacing w:before="120"/>
      <w:ind w:left="709" w:hanging="709"/>
      <w:jc w:val="left"/>
      <w:outlineLvl w:val="0"/>
    </w:pPr>
    <w:rPr>
      <w:rFonts w:ascii="Arial" w:hAnsi="Arial" w:cs="Arial"/>
      <w:b/>
      <w:caps/>
      <w:snapToGrid w:val="0"/>
      <w:sz w:val="32"/>
      <w:lang w:eastAsia="cs-CZ"/>
    </w:rPr>
  </w:style>
  <w:style w:type="paragraph" w:styleId="Nadpis2">
    <w:name w:val="heading 2"/>
    <w:aliases w:val="14b B"/>
    <w:basedOn w:val="Normln"/>
    <w:next w:val="Normln"/>
    <w:link w:val="Nadpis2Char"/>
    <w:autoRedefine/>
    <w:qFormat/>
    <w:rsid w:val="008E05AC"/>
    <w:pPr>
      <w:keepNext/>
      <w:numPr>
        <w:ilvl w:val="1"/>
        <w:numId w:val="16"/>
      </w:numPr>
      <w:tabs>
        <w:tab w:val="clear" w:pos="6953"/>
      </w:tabs>
      <w:spacing w:before="120"/>
      <w:ind w:left="851" w:hanging="851"/>
      <w:jc w:val="left"/>
      <w:outlineLvl w:val="1"/>
    </w:pPr>
    <w:rPr>
      <w:rFonts w:ascii="Arial" w:hAnsi="Arial"/>
      <w:b/>
      <w:caps/>
      <w:snapToGrid w:val="0"/>
      <w:sz w:val="28"/>
      <w:szCs w:val="28"/>
      <w:u w:val="single" w:color="333399"/>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7A5C73"/>
    <w:pPr>
      <w:ind w:left="720"/>
      <w:contextualSpacing/>
    </w:pPr>
  </w:style>
  <w:style w:type="paragraph" w:customStyle="1" w:styleId="Odstavec111">
    <w:name w:val="Odstavec 1.1.1"/>
    <w:link w:val="Odstavec111Char"/>
    <w:autoRedefine/>
    <w:uiPriority w:val="99"/>
    <w:qFormat/>
    <w:rsid w:val="002F0CC4"/>
    <w:pPr>
      <w:numPr>
        <w:numId w:val="12"/>
      </w:numPr>
      <w:spacing w:after="0" w:line="240" w:lineRule="auto"/>
      <w:jc w:val="both"/>
      <w:outlineLvl w:val="2"/>
    </w:pPr>
    <w:rPr>
      <w:rFonts w:ascii="Arial" w:eastAsia="Times New Roman" w:hAnsi="Arial" w:cs="Arial"/>
      <w:sz w:val="20"/>
      <w:szCs w:val="20"/>
      <w:lang w:eastAsia="ar-SA"/>
    </w:rPr>
  </w:style>
  <w:style w:type="character" w:customStyle="1" w:styleId="Odstavec111Char">
    <w:name w:val="Odstavec 1.1.1 Char"/>
    <w:link w:val="Odstavec111"/>
    <w:uiPriority w:val="99"/>
    <w:locked/>
    <w:rsid w:val="002F0CC4"/>
    <w:rPr>
      <w:rFonts w:ascii="Arial" w:eastAsia="Times New Roman" w:hAnsi="Arial" w:cs="Arial"/>
      <w:sz w:val="20"/>
      <w:szCs w:val="20"/>
      <w:lang w:eastAsia="ar-SA"/>
    </w:rPr>
  </w:style>
  <w:style w:type="paragraph" w:styleId="Revize">
    <w:name w:val="Revision"/>
    <w:hidden/>
    <w:uiPriority w:val="99"/>
    <w:semiHidden/>
    <w:rsid w:val="00C909DC"/>
    <w:pPr>
      <w:spacing w:after="0" w:line="240" w:lineRule="auto"/>
    </w:pPr>
    <w:rPr>
      <w:rFonts w:ascii="Times New Roman" w:eastAsia="Times New Roman" w:hAnsi="Times New Roman" w:cs="Times New Roman"/>
      <w:sz w:val="20"/>
      <w:szCs w:val="20"/>
      <w:lang w:eastAsia="ar-SA"/>
    </w:rPr>
  </w:style>
  <w:style w:type="paragraph" w:customStyle="1" w:styleId="Normodsaz">
    <w:name w:val="Norm.odsaz."/>
    <w:basedOn w:val="Normln"/>
    <w:rsid w:val="00A324E8"/>
    <w:pPr>
      <w:numPr>
        <w:numId w:val="14"/>
      </w:numPr>
      <w:suppressAutoHyphens/>
      <w:spacing w:before="120" w:after="120"/>
    </w:pPr>
    <w:rPr>
      <w:sz w:val="22"/>
      <w:lang w:eastAsia="zh-CN"/>
    </w:rPr>
  </w:style>
  <w:style w:type="paragraph" w:styleId="Zhlav">
    <w:name w:val="header"/>
    <w:basedOn w:val="Normln"/>
    <w:link w:val="ZhlavChar"/>
    <w:uiPriority w:val="99"/>
    <w:unhideWhenUsed/>
    <w:rsid w:val="008E05AC"/>
    <w:pPr>
      <w:tabs>
        <w:tab w:val="center" w:pos="4536"/>
        <w:tab w:val="right" w:pos="9072"/>
      </w:tabs>
    </w:pPr>
  </w:style>
  <w:style w:type="character" w:customStyle="1" w:styleId="ZhlavChar">
    <w:name w:val="Záhlaví Char"/>
    <w:basedOn w:val="Standardnpsmoodstavce"/>
    <w:link w:val="Zhlav"/>
    <w:uiPriority w:val="99"/>
    <w:rsid w:val="008E05AC"/>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8E05AC"/>
    <w:pPr>
      <w:tabs>
        <w:tab w:val="center" w:pos="4536"/>
        <w:tab w:val="right" w:pos="9072"/>
      </w:tabs>
    </w:pPr>
  </w:style>
  <w:style w:type="character" w:customStyle="1" w:styleId="ZpatChar">
    <w:name w:val="Zápatí Char"/>
    <w:basedOn w:val="Standardnpsmoodstavce"/>
    <w:link w:val="Zpat"/>
    <w:uiPriority w:val="99"/>
    <w:rsid w:val="008E05AC"/>
    <w:rPr>
      <w:rFonts w:ascii="Times New Roman" w:eastAsia="Times New Roman" w:hAnsi="Times New Roman" w:cs="Times New Roman"/>
      <w:sz w:val="20"/>
      <w:szCs w:val="20"/>
      <w:lang w:eastAsia="ar-SA"/>
    </w:rPr>
  </w:style>
  <w:style w:type="paragraph" w:styleId="Textkomente">
    <w:name w:val="annotation text"/>
    <w:basedOn w:val="Normln"/>
    <w:link w:val="TextkomenteChar"/>
    <w:uiPriority w:val="99"/>
    <w:rsid w:val="008E05AC"/>
    <w:pPr>
      <w:ind w:left="0" w:firstLine="0"/>
      <w:jc w:val="left"/>
    </w:pPr>
    <w:rPr>
      <w:lang w:eastAsia="cs-CZ"/>
    </w:rPr>
  </w:style>
  <w:style w:type="character" w:customStyle="1" w:styleId="TextkomenteChar">
    <w:name w:val="Text komentáře Char"/>
    <w:basedOn w:val="Standardnpsmoodstavce"/>
    <w:link w:val="Textkomente"/>
    <w:uiPriority w:val="99"/>
    <w:rsid w:val="008E05AC"/>
    <w:rPr>
      <w:rFonts w:ascii="Times New Roman" w:eastAsia="Times New Roman" w:hAnsi="Times New Roman" w:cs="Times New Roman"/>
      <w:sz w:val="20"/>
      <w:szCs w:val="20"/>
      <w:lang w:eastAsia="cs-CZ"/>
    </w:rPr>
  </w:style>
  <w:style w:type="paragraph" w:styleId="Textvbloku">
    <w:name w:val="Block Text"/>
    <w:basedOn w:val="Normln"/>
    <w:rsid w:val="008E05AC"/>
    <w:pPr>
      <w:tabs>
        <w:tab w:val="num" w:pos="530"/>
      </w:tabs>
      <w:ind w:left="530" w:right="110" w:firstLine="0"/>
    </w:pPr>
    <w:rPr>
      <w:rFonts w:ascii="Arial" w:hAnsi="Arial" w:cs="Arial"/>
      <w:lang w:eastAsia="cs-CZ"/>
    </w:rPr>
  </w:style>
  <w:style w:type="paragraph" w:customStyle="1" w:styleId="celex">
    <w:name w:val="celex"/>
    <w:basedOn w:val="Normln"/>
    <w:qFormat/>
    <w:rsid w:val="008E05AC"/>
    <w:pPr>
      <w:spacing w:before="120"/>
      <w:ind w:left="0" w:firstLine="0"/>
      <w:jc w:val="left"/>
    </w:pPr>
    <w:rPr>
      <w:i/>
      <w:noProof/>
      <w:szCs w:val="24"/>
      <w:lang w:eastAsia="cs-CZ"/>
    </w:rPr>
  </w:style>
  <w:style w:type="character" w:customStyle="1" w:styleId="Nadpis1Char">
    <w:name w:val="Nadpis 1 Char"/>
    <w:basedOn w:val="Standardnpsmoodstavce"/>
    <w:link w:val="Nadpis1"/>
    <w:rsid w:val="008E05AC"/>
    <w:rPr>
      <w:rFonts w:ascii="Arial" w:eastAsia="Times New Roman" w:hAnsi="Arial" w:cs="Arial"/>
      <w:b/>
      <w:caps/>
      <w:snapToGrid w:val="0"/>
      <w:sz w:val="32"/>
      <w:szCs w:val="20"/>
      <w:shd w:val="clear" w:color="auto" w:fill="E0E0E0"/>
      <w:lang w:eastAsia="cs-CZ"/>
    </w:rPr>
  </w:style>
  <w:style w:type="character" w:customStyle="1" w:styleId="Nadpis2Char">
    <w:name w:val="Nadpis 2 Char"/>
    <w:aliases w:val="14b B Char"/>
    <w:basedOn w:val="Standardnpsmoodstavce"/>
    <w:link w:val="Nadpis2"/>
    <w:rsid w:val="008E05AC"/>
    <w:rPr>
      <w:rFonts w:ascii="Arial" w:eastAsia="Times New Roman" w:hAnsi="Arial" w:cs="Times New Roman"/>
      <w:b/>
      <w:caps/>
      <w:snapToGrid w:val="0"/>
      <w:sz w:val="28"/>
      <w:szCs w:val="28"/>
      <w:u w:val="single" w:color="333399"/>
      <w:lang w:val="x-none" w:eastAsia="x-none"/>
    </w:rPr>
  </w:style>
  <w:style w:type="character" w:styleId="Odkaznakoment">
    <w:name w:val="annotation reference"/>
    <w:basedOn w:val="Standardnpsmoodstavce"/>
    <w:uiPriority w:val="99"/>
    <w:semiHidden/>
    <w:unhideWhenUsed/>
    <w:rsid w:val="003326A0"/>
    <w:rPr>
      <w:sz w:val="16"/>
      <w:szCs w:val="16"/>
    </w:rPr>
  </w:style>
  <w:style w:type="paragraph" w:styleId="Pedmtkomente">
    <w:name w:val="annotation subject"/>
    <w:basedOn w:val="Textkomente"/>
    <w:next w:val="Textkomente"/>
    <w:link w:val="PedmtkomenteChar"/>
    <w:uiPriority w:val="99"/>
    <w:semiHidden/>
    <w:unhideWhenUsed/>
    <w:rsid w:val="003326A0"/>
    <w:pPr>
      <w:ind w:left="1134" w:hanging="1134"/>
      <w:jc w:val="both"/>
    </w:pPr>
    <w:rPr>
      <w:b/>
      <w:bCs/>
      <w:lang w:eastAsia="ar-SA"/>
    </w:rPr>
  </w:style>
  <w:style w:type="character" w:customStyle="1" w:styleId="PedmtkomenteChar">
    <w:name w:val="Předmět komentáře Char"/>
    <w:basedOn w:val="TextkomenteChar"/>
    <w:link w:val="Pedmtkomente"/>
    <w:uiPriority w:val="99"/>
    <w:semiHidden/>
    <w:rsid w:val="003326A0"/>
    <w:rPr>
      <w:rFonts w:ascii="Times New Roman" w:eastAsia="Times New Roman" w:hAnsi="Times New Roman" w:cs="Times New Roman"/>
      <w:b/>
      <w:bCs/>
      <w:sz w:val="20"/>
      <w:szCs w:val="20"/>
      <w:lang w:eastAsia="ar-SA"/>
    </w:rPr>
  </w:style>
  <w:style w:type="character" w:styleId="Hypertextovodkaz">
    <w:name w:val="Hyperlink"/>
    <w:rsid w:val="00E7764F"/>
    <w:rPr>
      <w:rFonts w:cs="Times New Roman"/>
      <w:color w:val="0000FF"/>
      <w:u w:val="single"/>
    </w:rPr>
  </w:style>
  <w:style w:type="character" w:styleId="Nevyeenzmnka">
    <w:name w:val="Unresolved Mention"/>
    <w:basedOn w:val="Standardnpsmoodstavce"/>
    <w:uiPriority w:val="99"/>
    <w:semiHidden/>
    <w:unhideWhenUsed/>
    <w:rsid w:val="00F12203"/>
    <w:rPr>
      <w:color w:val="605E5C"/>
      <w:shd w:val="clear" w:color="auto" w:fill="E1DFDD"/>
    </w:rPr>
  </w:style>
  <w:style w:type="paragraph" w:styleId="Normlnweb">
    <w:name w:val="Normal (Web)"/>
    <w:basedOn w:val="Normln"/>
    <w:uiPriority w:val="99"/>
    <w:rsid w:val="00706425"/>
    <w:pPr>
      <w:suppressAutoHyphens/>
      <w:spacing w:before="280" w:after="280"/>
      <w:ind w:left="0"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18">
      <w:bodyDiv w:val="1"/>
      <w:marLeft w:val="0"/>
      <w:marRight w:val="0"/>
      <w:marTop w:val="0"/>
      <w:marBottom w:val="0"/>
      <w:divBdr>
        <w:top w:val="none" w:sz="0" w:space="0" w:color="auto"/>
        <w:left w:val="none" w:sz="0" w:space="0" w:color="auto"/>
        <w:bottom w:val="none" w:sz="0" w:space="0" w:color="auto"/>
        <w:right w:val="none" w:sz="0" w:space="0" w:color="auto"/>
      </w:divBdr>
    </w:div>
    <w:div w:id="731002118">
      <w:bodyDiv w:val="1"/>
      <w:marLeft w:val="0"/>
      <w:marRight w:val="0"/>
      <w:marTop w:val="0"/>
      <w:marBottom w:val="0"/>
      <w:divBdr>
        <w:top w:val="none" w:sz="0" w:space="0" w:color="auto"/>
        <w:left w:val="none" w:sz="0" w:space="0" w:color="auto"/>
        <w:bottom w:val="none" w:sz="0" w:space="0" w:color="auto"/>
        <w:right w:val="none" w:sz="0" w:space="0" w:color="auto"/>
      </w:divBdr>
    </w:div>
    <w:div w:id="1154762398">
      <w:bodyDiv w:val="1"/>
      <w:marLeft w:val="0"/>
      <w:marRight w:val="0"/>
      <w:marTop w:val="0"/>
      <w:marBottom w:val="0"/>
      <w:divBdr>
        <w:top w:val="none" w:sz="0" w:space="0" w:color="auto"/>
        <w:left w:val="none" w:sz="0" w:space="0" w:color="auto"/>
        <w:bottom w:val="none" w:sz="0" w:space="0" w:color="auto"/>
        <w:right w:val="none" w:sz="0" w:space="0" w:color="auto"/>
      </w:divBdr>
    </w:div>
    <w:div w:id="174660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irop.gov.cz/cs/vyzvy-2021-2027/vyzvy/87vyzvairo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f33823d-6288-495f-b054-071ac7ebba61">
      <Terms xmlns="http://schemas.microsoft.com/office/infopath/2007/PartnerControls"/>
    </lcf76f155ced4ddcb4097134ff3c332f>
    <TaxCatchAll xmlns="f46f4458-9487-4630-ac7d-69535655e9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A67BF3DA309AF45A8441A43C7BAB527" ma:contentTypeVersion="18" ma:contentTypeDescription="Vytvoří nový dokument" ma:contentTypeScope="" ma:versionID="117c77ec550a91ec687ab4d758eb0d6a">
  <xsd:schema xmlns:xsd="http://www.w3.org/2001/XMLSchema" xmlns:xs="http://www.w3.org/2001/XMLSchema" xmlns:p="http://schemas.microsoft.com/office/2006/metadata/properties" xmlns:ns2="f46f4458-9487-4630-ac7d-69535655e9ff" xmlns:ns3="5f33823d-6288-495f-b054-071ac7ebba61" targetNamespace="http://schemas.microsoft.com/office/2006/metadata/properties" ma:root="true" ma:fieldsID="2aefc81ca7d42b5f9fe8709ce30aa818" ns2:_="" ns3:_="">
    <xsd:import namespace="f46f4458-9487-4630-ac7d-69535655e9ff"/>
    <xsd:import namespace="5f33823d-6288-495f-b054-071ac7ebba6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6f4458-9487-4630-ac7d-69535655e9ff"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91475626-b8f2-43bd-baa1-7479008ea84a}" ma:internalName="TaxCatchAll" ma:showField="CatchAllData" ma:web="f46f4458-9487-4630-ac7d-69535655e9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33823d-6288-495f-b054-071ac7ebba6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131eb8fa-5cf9-4e2f-b006-e0c0c592b1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DDB601-AD18-4B7A-9600-15A028B332F1}">
  <ds:schemaRefs>
    <ds:schemaRef ds:uri="http://schemas.microsoft.com/office/2006/metadata/properties"/>
    <ds:schemaRef ds:uri="http://schemas.microsoft.com/office/infopath/2007/PartnerControls"/>
    <ds:schemaRef ds:uri="5f33823d-6288-495f-b054-071ac7ebba61"/>
    <ds:schemaRef ds:uri="f46f4458-9487-4630-ac7d-69535655e9ff"/>
  </ds:schemaRefs>
</ds:datastoreItem>
</file>

<file path=customXml/itemProps2.xml><?xml version="1.0" encoding="utf-8"?>
<ds:datastoreItem xmlns:ds="http://schemas.openxmlformats.org/officeDocument/2006/customXml" ds:itemID="{11325512-0A02-4450-AA9B-C2B9745B874F}">
  <ds:schemaRefs>
    <ds:schemaRef ds:uri="http://schemas.microsoft.com/sharepoint/v3/contenttype/forms"/>
  </ds:schemaRefs>
</ds:datastoreItem>
</file>

<file path=customXml/itemProps3.xml><?xml version="1.0" encoding="utf-8"?>
<ds:datastoreItem xmlns:ds="http://schemas.openxmlformats.org/officeDocument/2006/customXml" ds:itemID="{CBBE72D8-08F1-46C9-94FA-BEEAAE1D6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6f4458-9487-4630-ac7d-69535655e9ff"/>
    <ds:schemaRef ds:uri="5f33823d-6288-495f-b054-071ac7ebba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2861</Words>
  <Characters>16880</Characters>
  <Application>Microsoft Office Word</Application>
  <DocSecurity>0</DocSecurity>
  <Lines>140</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Vrbka Boris</cp:lastModifiedBy>
  <cp:revision>8</cp:revision>
  <dcterms:created xsi:type="dcterms:W3CDTF">2026-02-25T12:14:00Z</dcterms:created>
  <dcterms:modified xsi:type="dcterms:W3CDTF">2026-03-03T08:10:00Z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0x0101001A67BF3DA309AF45A8441A43C7BAB527</vt:lpwstr>
  </property>
  <property fmtid="{D5CDD505-2E9C-101B-9397-08002B2CF9AE}" pid="3" name="MediaServiceImageTags">
    <vt:lpwstr/>
  </property>
</Properties>
</file>